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2" w:type="dxa"/>
        <w:tblInd w:w="-34" w:type="dxa"/>
        <w:tblLook w:val="04A0" w:firstRow="1" w:lastRow="0" w:firstColumn="1" w:lastColumn="0" w:noHBand="0" w:noVBand="1"/>
      </w:tblPr>
      <w:tblGrid>
        <w:gridCol w:w="5529"/>
        <w:gridCol w:w="4853"/>
      </w:tblGrid>
      <w:tr w:rsidR="00A34ED6" w:rsidRPr="00DF3ECD" w14:paraId="18026FC1" w14:textId="77777777" w:rsidTr="006673E2">
        <w:tc>
          <w:tcPr>
            <w:tcW w:w="5529" w:type="dxa"/>
            <w:shd w:val="clear" w:color="auto" w:fill="auto"/>
          </w:tcPr>
          <w:p w14:paraId="267518DA" w14:textId="3D68AF45" w:rsidR="00D816BF" w:rsidRPr="00DF3ECD" w:rsidRDefault="00D816BF" w:rsidP="008128ED">
            <w:pPr>
              <w:ind w:left="-109"/>
              <w:rPr>
                <w:b/>
                <w:bCs/>
                <w:sz w:val="28"/>
                <w:szCs w:val="24"/>
                <w:lang w:bidi="ru-RU"/>
              </w:rPr>
            </w:pPr>
          </w:p>
        </w:tc>
        <w:tc>
          <w:tcPr>
            <w:tcW w:w="4853" w:type="dxa"/>
            <w:shd w:val="clear" w:color="auto" w:fill="auto"/>
          </w:tcPr>
          <w:p w14:paraId="2B16AC78" w14:textId="77777777" w:rsidR="00D816BF" w:rsidRDefault="00D816BF" w:rsidP="00D816BF">
            <w:pPr>
              <w:ind w:left="-109"/>
              <w:rPr>
                <w:b/>
                <w:bCs/>
                <w:sz w:val="28"/>
                <w:szCs w:val="24"/>
                <w:lang w:bidi="ru-RU"/>
              </w:rPr>
            </w:pPr>
          </w:p>
          <w:p w14:paraId="6D64B041" w14:textId="77777777" w:rsidR="00D816BF" w:rsidRDefault="00D816BF" w:rsidP="00D816BF">
            <w:pPr>
              <w:ind w:left="-109"/>
              <w:rPr>
                <w:b/>
                <w:bCs/>
                <w:sz w:val="28"/>
                <w:szCs w:val="24"/>
                <w:lang w:bidi="ru-RU"/>
              </w:rPr>
            </w:pPr>
          </w:p>
          <w:p w14:paraId="5A8C92EA" w14:textId="77777777" w:rsidR="00D816BF" w:rsidRDefault="00D816BF" w:rsidP="00D816BF">
            <w:pPr>
              <w:ind w:left="-109"/>
              <w:rPr>
                <w:b/>
                <w:bCs/>
                <w:sz w:val="28"/>
                <w:szCs w:val="24"/>
                <w:lang w:bidi="ru-RU"/>
              </w:rPr>
            </w:pPr>
          </w:p>
          <w:p w14:paraId="6A316FB2" w14:textId="77777777" w:rsidR="00D816BF" w:rsidRDefault="00D816BF" w:rsidP="00D816BF">
            <w:pPr>
              <w:ind w:left="-109"/>
              <w:rPr>
                <w:b/>
                <w:bCs/>
                <w:sz w:val="28"/>
                <w:szCs w:val="24"/>
                <w:lang w:bidi="ru-RU"/>
              </w:rPr>
            </w:pPr>
          </w:p>
          <w:p w14:paraId="7418C780" w14:textId="5DED0DA6" w:rsidR="00D816BF" w:rsidRDefault="00D816BF" w:rsidP="00D816BF">
            <w:pPr>
              <w:ind w:left="-109"/>
              <w:rPr>
                <w:b/>
                <w:bCs/>
                <w:sz w:val="28"/>
                <w:szCs w:val="24"/>
                <w:lang w:bidi="ru-RU"/>
              </w:rPr>
            </w:pPr>
            <w:r>
              <w:rPr>
                <w:b/>
                <w:bCs/>
                <w:sz w:val="28"/>
                <w:szCs w:val="24"/>
                <w:lang w:bidi="ru-RU"/>
              </w:rPr>
              <w:t xml:space="preserve">Приложение №3 </w:t>
            </w:r>
          </w:p>
          <w:p w14:paraId="75AA66BE" w14:textId="77777777" w:rsidR="00D816BF" w:rsidRDefault="00D816BF" w:rsidP="00D816BF">
            <w:pPr>
              <w:ind w:left="-109"/>
              <w:rPr>
                <w:b/>
                <w:bCs/>
                <w:sz w:val="28"/>
                <w:szCs w:val="24"/>
                <w:lang w:bidi="ru-RU"/>
              </w:rPr>
            </w:pPr>
            <w:r>
              <w:rPr>
                <w:b/>
                <w:bCs/>
                <w:sz w:val="28"/>
                <w:szCs w:val="24"/>
                <w:lang w:bidi="ru-RU"/>
              </w:rPr>
              <w:t>к Договору №___________</w:t>
            </w:r>
          </w:p>
          <w:p w14:paraId="59652327" w14:textId="253480EF" w:rsidR="00924099" w:rsidRPr="00DF3ECD" w:rsidRDefault="00D816BF" w:rsidP="00D816BF">
            <w:pPr>
              <w:ind w:left="-107" w:right="-109"/>
              <w:rPr>
                <w:b/>
                <w:bCs/>
                <w:sz w:val="28"/>
                <w:szCs w:val="24"/>
                <w:lang w:bidi="ru-RU"/>
              </w:rPr>
            </w:pPr>
            <w:r>
              <w:rPr>
                <w:b/>
                <w:bCs/>
                <w:sz w:val="28"/>
                <w:szCs w:val="24"/>
                <w:lang w:bidi="ru-RU"/>
              </w:rPr>
              <w:t>от «____»___________2025 г.</w:t>
            </w:r>
          </w:p>
        </w:tc>
      </w:tr>
      <w:tr w:rsidR="00A34ED6" w:rsidRPr="00DF3ECD" w14:paraId="7DBD0AE2" w14:textId="77777777" w:rsidTr="006673E2">
        <w:tc>
          <w:tcPr>
            <w:tcW w:w="5529" w:type="dxa"/>
            <w:shd w:val="clear" w:color="auto" w:fill="auto"/>
          </w:tcPr>
          <w:p w14:paraId="3085F7C3" w14:textId="3D485A15" w:rsidR="00A34ED6" w:rsidRPr="00DF3ECD" w:rsidRDefault="00A34ED6" w:rsidP="00924099">
            <w:pPr>
              <w:ind w:left="-109"/>
              <w:rPr>
                <w:b/>
                <w:bCs/>
                <w:sz w:val="28"/>
                <w:szCs w:val="24"/>
                <w:lang w:bidi="ru-RU"/>
              </w:rPr>
            </w:pPr>
          </w:p>
        </w:tc>
        <w:tc>
          <w:tcPr>
            <w:tcW w:w="4853" w:type="dxa"/>
            <w:shd w:val="clear" w:color="auto" w:fill="auto"/>
          </w:tcPr>
          <w:p w14:paraId="1E7EB39B" w14:textId="061DB8D4" w:rsidR="00A34ED6" w:rsidRPr="00DF3ECD" w:rsidRDefault="00A34ED6" w:rsidP="00924099">
            <w:pPr>
              <w:ind w:left="-107"/>
              <w:rPr>
                <w:b/>
                <w:bCs/>
                <w:sz w:val="28"/>
                <w:szCs w:val="24"/>
                <w:lang w:bidi="ru-RU"/>
              </w:rPr>
            </w:pPr>
          </w:p>
        </w:tc>
      </w:tr>
      <w:tr w:rsidR="00A34ED6" w:rsidRPr="00DF3ECD" w14:paraId="64B95736" w14:textId="77777777" w:rsidTr="006673E2">
        <w:tc>
          <w:tcPr>
            <w:tcW w:w="5529" w:type="dxa"/>
            <w:shd w:val="clear" w:color="auto" w:fill="auto"/>
          </w:tcPr>
          <w:p w14:paraId="58578E8A" w14:textId="7E3FB7CE" w:rsidR="00A34ED6" w:rsidRPr="00DF3ECD" w:rsidRDefault="00A34ED6" w:rsidP="008128ED">
            <w:pPr>
              <w:spacing w:before="120"/>
              <w:ind w:left="-108"/>
              <w:rPr>
                <w:b/>
                <w:bCs/>
                <w:sz w:val="28"/>
                <w:szCs w:val="28"/>
                <w:lang w:bidi="ru-RU"/>
              </w:rPr>
            </w:pPr>
          </w:p>
        </w:tc>
        <w:tc>
          <w:tcPr>
            <w:tcW w:w="4853" w:type="dxa"/>
            <w:shd w:val="clear" w:color="auto" w:fill="auto"/>
          </w:tcPr>
          <w:p w14:paraId="32042983" w14:textId="1BB4B2E5" w:rsidR="00A34ED6" w:rsidRPr="00DF3ECD" w:rsidRDefault="00A34ED6" w:rsidP="008128ED">
            <w:pPr>
              <w:spacing w:before="120"/>
              <w:ind w:left="-108"/>
              <w:rPr>
                <w:sz w:val="28"/>
                <w:szCs w:val="28"/>
                <w:lang w:eastAsia="zh-CN"/>
              </w:rPr>
            </w:pPr>
          </w:p>
        </w:tc>
      </w:tr>
      <w:tr w:rsidR="00A34ED6" w:rsidRPr="00DF3ECD" w14:paraId="2E2184CF" w14:textId="77777777" w:rsidTr="006673E2">
        <w:tc>
          <w:tcPr>
            <w:tcW w:w="5529" w:type="dxa"/>
            <w:shd w:val="clear" w:color="auto" w:fill="auto"/>
          </w:tcPr>
          <w:p w14:paraId="35539D8A" w14:textId="77777777" w:rsidR="00A34ED6" w:rsidRPr="00DF3ECD" w:rsidRDefault="00A34ED6" w:rsidP="008128ED">
            <w:pPr>
              <w:ind w:left="-109" w:right="2162"/>
              <w:jc w:val="center"/>
              <w:rPr>
                <w:b/>
                <w:bCs/>
                <w:sz w:val="28"/>
                <w:szCs w:val="28"/>
                <w:lang w:bidi="ru-RU"/>
              </w:rPr>
            </w:pPr>
          </w:p>
        </w:tc>
        <w:tc>
          <w:tcPr>
            <w:tcW w:w="4853" w:type="dxa"/>
            <w:shd w:val="clear" w:color="auto" w:fill="auto"/>
          </w:tcPr>
          <w:p w14:paraId="63CF98B0" w14:textId="77777777" w:rsidR="00A34ED6" w:rsidRPr="00DF3ECD" w:rsidRDefault="00A34ED6" w:rsidP="008128ED">
            <w:pPr>
              <w:ind w:left="-107"/>
              <w:jc w:val="center"/>
              <w:rPr>
                <w:sz w:val="28"/>
                <w:szCs w:val="28"/>
                <w:lang w:eastAsia="zh-CN"/>
              </w:rPr>
            </w:pPr>
          </w:p>
        </w:tc>
      </w:tr>
    </w:tbl>
    <w:p w14:paraId="56F0D01D" w14:textId="77777777" w:rsidR="00D6478D" w:rsidRPr="00DF3ECD" w:rsidRDefault="00D6478D">
      <w:pPr>
        <w:pStyle w:val="a4"/>
      </w:pPr>
    </w:p>
    <w:p w14:paraId="6F6CDD59" w14:textId="77777777" w:rsidR="00D6478D" w:rsidRPr="00DF3ECD" w:rsidRDefault="00D6478D">
      <w:pPr>
        <w:pStyle w:val="a4"/>
      </w:pPr>
    </w:p>
    <w:p w14:paraId="3E747FFD" w14:textId="77777777" w:rsidR="00D6478D" w:rsidRPr="00DF3ECD" w:rsidRDefault="00D6478D">
      <w:pPr>
        <w:pStyle w:val="a4"/>
      </w:pPr>
    </w:p>
    <w:p w14:paraId="165EF30A" w14:textId="77777777" w:rsidR="00D6478D" w:rsidRPr="00DF3ECD" w:rsidRDefault="00D6478D">
      <w:pPr>
        <w:pStyle w:val="a4"/>
      </w:pPr>
    </w:p>
    <w:p w14:paraId="539E9036" w14:textId="77777777" w:rsidR="00D6478D" w:rsidRPr="00DF3ECD" w:rsidRDefault="00D6478D">
      <w:pPr>
        <w:pStyle w:val="a4"/>
        <w:rPr>
          <w:rFonts w:ascii="Arial Narrow" w:hAnsi="Arial Narrow"/>
        </w:rPr>
      </w:pPr>
    </w:p>
    <w:p w14:paraId="050F4FB2" w14:textId="77777777" w:rsidR="00D6478D" w:rsidRPr="00DF3ECD" w:rsidRDefault="00D6478D">
      <w:pPr>
        <w:pStyle w:val="a4"/>
        <w:rPr>
          <w:rFonts w:ascii="Arial Narrow" w:hAnsi="Arial Narrow"/>
        </w:rPr>
      </w:pPr>
    </w:p>
    <w:p w14:paraId="37711E9B" w14:textId="77777777" w:rsidR="00D6478D" w:rsidRPr="00DF3ECD" w:rsidRDefault="00D6478D">
      <w:pPr>
        <w:pStyle w:val="a4"/>
        <w:rPr>
          <w:rFonts w:ascii="Arial Narrow" w:hAnsi="Arial Narrow"/>
        </w:rPr>
      </w:pPr>
    </w:p>
    <w:p w14:paraId="09AFE9F7" w14:textId="77777777" w:rsidR="00D6478D" w:rsidRPr="00DF3ECD" w:rsidRDefault="00D6478D">
      <w:pPr>
        <w:pStyle w:val="a4"/>
        <w:rPr>
          <w:rFonts w:ascii="Arial Narrow" w:hAnsi="Arial Narrow"/>
        </w:rPr>
      </w:pPr>
    </w:p>
    <w:p w14:paraId="3CAF7169" w14:textId="77777777" w:rsidR="00D6478D" w:rsidRPr="00DF3ECD" w:rsidRDefault="00D6478D">
      <w:pPr>
        <w:pStyle w:val="a4"/>
        <w:rPr>
          <w:rFonts w:ascii="Arial Narrow" w:hAnsi="Arial Narrow"/>
        </w:rPr>
      </w:pPr>
    </w:p>
    <w:p w14:paraId="319EAA54" w14:textId="77777777" w:rsidR="00D6478D" w:rsidRPr="00DF3ECD" w:rsidRDefault="00D6478D">
      <w:pPr>
        <w:pStyle w:val="a4"/>
        <w:rPr>
          <w:rFonts w:ascii="Arial Narrow" w:hAnsi="Arial Narrow"/>
        </w:rPr>
      </w:pPr>
    </w:p>
    <w:p w14:paraId="2EF9228C" w14:textId="77777777" w:rsidR="00D6478D" w:rsidRPr="00DF3ECD" w:rsidRDefault="00D6478D">
      <w:pPr>
        <w:pStyle w:val="a4"/>
        <w:rPr>
          <w:rFonts w:ascii="Arial Narrow" w:hAnsi="Arial Narrow"/>
        </w:rPr>
      </w:pPr>
    </w:p>
    <w:p w14:paraId="26AF1A05" w14:textId="77777777" w:rsidR="00D6478D" w:rsidRPr="00DF3ECD" w:rsidRDefault="00D6478D">
      <w:pPr>
        <w:pStyle w:val="a4"/>
        <w:spacing w:before="189"/>
      </w:pPr>
    </w:p>
    <w:p w14:paraId="2685FE65" w14:textId="77777777" w:rsidR="00D6478D" w:rsidRPr="00DF3ECD" w:rsidRDefault="008E4948">
      <w:pPr>
        <w:pStyle w:val="a6"/>
      </w:pPr>
      <w:r w:rsidRPr="00DF3ECD">
        <w:t>ТЕХНИЧЕСКОЕ</w:t>
      </w:r>
      <w:r w:rsidRPr="00DF3ECD">
        <w:rPr>
          <w:spacing w:val="-10"/>
        </w:rPr>
        <w:t xml:space="preserve"> </w:t>
      </w:r>
      <w:r w:rsidRPr="00DF3ECD">
        <w:rPr>
          <w:spacing w:val="-2"/>
        </w:rPr>
        <w:t>ЗАДАНИЕ</w:t>
      </w:r>
    </w:p>
    <w:p w14:paraId="7D7D3497" w14:textId="77777777" w:rsidR="00D6478D" w:rsidRPr="00DF3ECD" w:rsidRDefault="008E4948">
      <w:pPr>
        <w:pStyle w:val="a4"/>
        <w:spacing w:line="276" w:lineRule="auto"/>
        <w:ind w:right="120"/>
        <w:jc w:val="center"/>
      </w:pPr>
      <w:r w:rsidRPr="00DF3ECD">
        <w:t>на</w:t>
      </w:r>
      <w:r w:rsidRPr="00DF3ECD">
        <w:rPr>
          <w:spacing w:val="-5"/>
        </w:rPr>
        <w:t xml:space="preserve"> </w:t>
      </w:r>
      <w:r w:rsidRPr="00DF3ECD">
        <w:t>выполнение</w:t>
      </w:r>
      <w:r w:rsidRPr="00DF3ECD">
        <w:rPr>
          <w:spacing w:val="-8"/>
        </w:rPr>
        <w:t xml:space="preserve"> </w:t>
      </w:r>
      <w:r w:rsidRPr="00DF3ECD">
        <w:t>проектно-изыскательских</w:t>
      </w:r>
      <w:r w:rsidRPr="00DF3ECD">
        <w:rPr>
          <w:spacing w:val="-4"/>
        </w:rPr>
        <w:t xml:space="preserve"> </w:t>
      </w:r>
      <w:r w:rsidRPr="00DF3ECD">
        <w:t>работ</w:t>
      </w:r>
      <w:r w:rsidR="00785236" w:rsidRPr="00DF3ECD">
        <w:t>, оказание услуг по авторскому надзору</w:t>
      </w:r>
      <w:r w:rsidRPr="00DF3ECD">
        <w:t xml:space="preserve"> и работ по строительству объекта капитального строительства:</w:t>
      </w:r>
    </w:p>
    <w:p w14:paraId="47578522" w14:textId="77777777" w:rsidR="004B0DA7" w:rsidRPr="00DF3ECD" w:rsidRDefault="004B0DA7" w:rsidP="004B0DA7">
      <w:pPr>
        <w:pStyle w:val="a6"/>
        <w:spacing w:line="321" w:lineRule="exact"/>
        <w:ind w:left="6"/>
      </w:pPr>
      <w:r w:rsidRPr="00DF3ECD">
        <w:t xml:space="preserve">«Административное здание </w:t>
      </w:r>
      <w:r w:rsidR="00E06228" w:rsidRPr="00DF3ECD">
        <w:t>на территории р-на Коммунарка</w:t>
      </w:r>
      <w:r w:rsidRPr="00DF3ECD">
        <w:t>»</w:t>
      </w:r>
    </w:p>
    <w:p w14:paraId="039B41FF" w14:textId="77777777" w:rsidR="00D6478D" w:rsidRPr="00DF3ECD" w:rsidRDefault="00D6478D">
      <w:pPr>
        <w:pStyle w:val="a4"/>
      </w:pPr>
    </w:p>
    <w:p w14:paraId="763F828A" w14:textId="77777777" w:rsidR="00D6478D" w:rsidRPr="00DF3ECD" w:rsidRDefault="00D6478D">
      <w:pPr>
        <w:pStyle w:val="a4"/>
      </w:pPr>
    </w:p>
    <w:p w14:paraId="7D7FDD18" w14:textId="77777777" w:rsidR="00D6478D" w:rsidRPr="00DF3ECD" w:rsidRDefault="00D6478D">
      <w:pPr>
        <w:pStyle w:val="a4"/>
      </w:pPr>
    </w:p>
    <w:p w14:paraId="2D51D064" w14:textId="77777777" w:rsidR="00D6478D" w:rsidRPr="00DF3ECD" w:rsidRDefault="00D6478D">
      <w:pPr>
        <w:pStyle w:val="a4"/>
      </w:pPr>
    </w:p>
    <w:p w14:paraId="36B44ABF" w14:textId="77777777" w:rsidR="00D6478D" w:rsidRPr="00DF3ECD" w:rsidRDefault="00D6478D">
      <w:pPr>
        <w:pStyle w:val="a4"/>
      </w:pPr>
    </w:p>
    <w:p w14:paraId="3DA440A0" w14:textId="77777777" w:rsidR="00D6478D" w:rsidRPr="00DF3ECD" w:rsidRDefault="00D6478D">
      <w:pPr>
        <w:pStyle w:val="a4"/>
      </w:pPr>
    </w:p>
    <w:p w14:paraId="61501FA7" w14:textId="77777777" w:rsidR="00D6478D" w:rsidRPr="00DF3ECD" w:rsidRDefault="00D6478D">
      <w:pPr>
        <w:pStyle w:val="a4"/>
      </w:pPr>
    </w:p>
    <w:p w14:paraId="59DB283A" w14:textId="77777777" w:rsidR="00D6478D" w:rsidRPr="00DF3ECD" w:rsidRDefault="00D6478D">
      <w:pPr>
        <w:pStyle w:val="a4"/>
      </w:pPr>
    </w:p>
    <w:p w14:paraId="47A31BC0" w14:textId="77777777" w:rsidR="00D6478D" w:rsidRPr="00DF3ECD" w:rsidRDefault="00D6478D">
      <w:pPr>
        <w:pStyle w:val="a4"/>
      </w:pPr>
    </w:p>
    <w:p w14:paraId="576C770E" w14:textId="77777777" w:rsidR="00D6478D" w:rsidRPr="00DF3ECD" w:rsidRDefault="00D6478D">
      <w:pPr>
        <w:pStyle w:val="a4"/>
      </w:pPr>
    </w:p>
    <w:p w14:paraId="772039E9" w14:textId="77777777" w:rsidR="00D6478D" w:rsidRPr="00DF3ECD" w:rsidRDefault="00D6478D">
      <w:pPr>
        <w:pStyle w:val="a4"/>
      </w:pPr>
    </w:p>
    <w:p w14:paraId="2A5A9A14" w14:textId="77777777" w:rsidR="00D6478D" w:rsidRPr="00DF3ECD" w:rsidRDefault="00D6478D">
      <w:pPr>
        <w:pStyle w:val="a4"/>
      </w:pPr>
    </w:p>
    <w:p w14:paraId="70D5C39C" w14:textId="77777777" w:rsidR="00D6478D" w:rsidRPr="00DF3ECD" w:rsidRDefault="00D6478D">
      <w:pPr>
        <w:pStyle w:val="a4"/>
      </w:pPr>
    </w:p>
    <w:p w14:paraId="53BE296A" w14:textId="77777777" w:rsidR="00D6478D" w:rsidRPr="00DF3ECD" w:rsidRDefault="00D6478D">
      <w:pPr>
        <w:pStyle w:val="a4"/>
      </w:pPr>
    </w:p>
    <w:p w14:paraId="41479728" w14:textId="77777777" w:rsidR="00D6478D" w:rsidRPr="00DF3ECD" w:rsidRDefault="00D6478D">
      <w:pPr>
        <w:pStyle w:val="a4"/>
      </w:pPr>
    </w:p>
    <w:p w14:paraId="727EB697" w14:textId="77777777" w:rsidR="00D6478D" w:rsidRPr="00DF3ECD" w:rsidRDefault="00D6478D">
      <w:pPr>
        <w:pStyle w:val="a4"/>
      </w:pPr>
    </w:p>
    <w:p w14:paraId="022FAFA0" w14:textId="77777777" w:rsidR="00D6478D" w:rsidRPr="00DF3ECD" w:rsidRDefault="00D6478D">
      <w:pPr>
        <w:pStyle w:val="a4"/>
        <w:spacing w:before="141"/>
      </w:pPr>
    </w:p>
    <w:p w14:paraId="7A714ED5" w14:textId="77777777" w:rsidR="00D6478D" w:rsidRPr="00DF3ECD" w:rsidRDefault="008E4948">
      <w:pPr>
        <w:ind w:right="553"/>
        <w:jc w:val="center"/>
        <w:rPr>
          <w:b/>
          <w:sz w:val="28"/>
          <w:szCs w:val="28"/>
        </w:rPr>
      </w:pPr>
      <w:r w:rsidRPr="00DF3ECD">
        <w:rPr>
          <w:b/>
          <w:sz w:val="28"/>
          <w:szCs w:val="28"/>
        </w:rPr>
        <w:t>г.</w:t>
      </w:r>
      <w:r w:rsidRPr="00DF3ECD">
        <w:rPr>
          <w:b/>
          <w:spacing w:val="-3"/>
          <w:sz w:val="28"/>
          <w:szCs w:val="28"/>
        </w:rPr>
        <w:t xml:space="preserve"> </w:t>
      </w:r>
      <w:r w:rsidRPr="00DF3ECD">
        <w:rPr>
          <w:b/>
          <w:sz w:val="28"/>
          <w:szCs w:val="28"/>
        </w:rPr>
        <w:t>Москва,</w:t>
      </w:r>
      <w:r w:rsidRPr="00DF3ECD">
        <w:rPr>
          <w:b/>
          <w:spacing w:val="-1"/>
          <w:sz w:val="28"/>
          <w:szCs w:val="28"/>
        </w:rPr>
        <w:t xml:space="preserve"> </w:t>
      </w:r>
      <w:r w:rsidRPr="00DF3ECD">
        <w:rPr>
          <w:b/>
          <w:sz w:val="28"/>
          <w:szCs w:val="28"/>
        </w:rPr>
        <w:t>202</w:t>
      </w:r>
      <w:r w:rsidR="00520222" w:rsidRPr="00DF3ECD">
        <w:rPr>
          <w:b/>
          <w:sz w:val="28"/>
          <w:szCs w:val="28"/>
        </w:rPr>
        <w:t>5</w:t>
      </w:r>
      <w:r w:rsidRPr="00DF3ECD">
        <w:rPr>
          <w:b/>
          <w:spacing w:val="-1"/>
          <w:sz w:val="28"/>
          <w:szCs w:val="28"/>
        </w:rPr>
        <w:t xml:space="preserve"> </w:t>
      </w:r>
      <w:r w:rsidRPr="00DF3ECD">
        <w:rPr>
          <w:b/>
          <w:spacing w:val="-5"/>
          <w:sz w:val="28"/>
          <w:szCs w:val="28"/>
        </w:rPr>
        <w:t>г.</w:t>
      </w:r>
    </w:p>
    <w:p w14:paraId="67EA4D0C" w14:textId="77777777" w:rsidR="00D6478D" w:rsidRPr="00DF3ECD" w:rsidRDefault="00D6478D">
      <w:pPr>
        <w:jc w:val="center"/>
        <w:rPr>
          <w:sz w:val="28"/>
          <w:szCs w:val="28"/>
        </w:rPr>
        <w:sectPr w:rsidR="00D6478D" w:rsidRPr="00DF3ECD" w:rsidSect="00A34ED6">
          <w:type w:val="continuous"/>
          <w:pgSz w:w="11910" w:h="16840"/>
          <w:pgMar w:top="567" w:right="580" w:bottom="280" w:left="980" w:header="720" w:footer="720" w:gutter="0"/>
          <w:cols w:space="720"/>
        </w:sectPr>
      </w:pPr>
    </w:p>
    <w:p w14:paraId="229AA618" w14:textId="77777777" w:rsidR="00D6478D" w:rsidRPr="00DF3ECD" w:rsidRDefault="00D6478D">
      <w:pPr>
        <w:pStyle w:val="a4"/>
        <w:spacing w:before="5"/>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3"/>
        <w:gridCol w:w="3114"/>
        <w:gridCol w:w="6100"/>
      </w:tblGrid>
      <w:tr w:rsidR="00DF3ECD" w:rsidRPr="00DF3ECD" w14:paraId="404B3248" w14:textId="77777777" w:rsidTr="006D124B">
        <w:trPr>
          <w:trHeight w:val="1047"/>
          <w:jc w:val="center"/>
        </w:trPr>
        <w:tc>
          <w:tcPr>
            <w:tcW w:w="843" w:type="dxa"/>
            <w:vAlign w:val="center"/>
          </w:tcPr>
          <w:p w14:paraId="21E2AD4E" w14:textId="77777777" w:rsidR="00D6478D" w:rsidRPr="00DF3ECD" w:rsidRDefault="008E4948" w:rsidP="00E10A8E">
            <w:pPr>
              <w:pStyle w:val="TableParagraph"/>
              <w:ind w:left="0" w:right="28" w:firstLine="16"/>
              <w:jc w:val="center"/>
              <w:rPr>
                <w:b/>
                <w:color w:val="000000" w:themeColor="text1"/>
                <w:sz w:val="24"/>
                <w:szCs w:val="24"/>
              </w:rPr>
            </w:pPr>
            <w:r w:rsidRPr="00DF3ECD">
              <w:rPr>
                <w:b/>
                <w:color w:val="000000" w:themeColor="text1"/>
                <w:sz w:val="24"/>
                <w:szCs w:val="24"/>
              </w:rPr>
              <w:t>№ пп</w:t>
            </w:r>
          </w:p>
        </w:tc>
        <w:tc>
          <w:tcPr>
            <w:tcW w:w="3114" w:type="dxa"/>
            <w:vAlign w:val="center"/>
          </w:tcPr>
          <w:p w14:paraId="101F40DC" w14:textId="77777777" w:rsidR="00D6478D" w:rsidRPr="00DF3ECD" w:rsidRDefault="008E4948" w:rsidP="00E10A8E">
            <w:pPr>
              <w:pStyle w:val="TableParagraph"/>
              <w:ind w:left="109" w:right="137"/>
              <w:jc w:val="center"/>
              <w:rPr>
                <w:b/>
                <w:color w:val="000000" w:themeColor="text1"/>
                <w:sz w:val="24"/>
                <w:szCs w:val="24"/>
              </w:rPr>
            </w:pPr>
            <w:r w:rsidRPr="00DF3ECD">
              <w:rPr>
                <w:b/>
                <w:color w:val="000000" w:themeColor="text1"/>
                <w:sz w:val="24"/>
                <w:szCs w:val="24"/>
              </w:rPr>
              <w:t>Перечень</w:t>
            </w:r>
            <w:r w:rsidR="00B11A75" w:rsidRPr="00DF3ECD">
              <w:rPr>
                <w:b/>
                <w:color w:val="000000" w:themeColor="text1"/>
                <w:sz w:val="24"/>
                <w:szCs w:val="24"/>
              </w:rPr>
              <w:t xml:space="preserve"> </w:t>
            </w:r>
            <w:r w:rsidRPr="00DF3ECD">
              <w:rPr>
                <w:b/>
                <w:color w:val="000000" w:themeColor="text1"/>
                <w:sz w:val="24"/>
                <w:szCs w:val="24"/>
              </w:rPr>
              <w:t>основных требований</w:t>
            </w:r>
          </w:p>
        </w:tc>
        <w:tc>
          <w:tcPr>
            <w:tcW w:w="6100" w:type="dxa"/>
            <w:vAlign w:val="center"/>
          </w:tcPr>
          <w:p w14:paraId="1A080241" w14:textId="77777777" w:rsidR="00D6478D" w:rsidRPr="00DF3ECD" w:rsidRDefault="008E4948" w:rsidP="00E10A8E">
            <w:pPr>
              <w:pStyle w:val="TableParagraph"/>
              <w:ind w:left="1724"/>
              <w:rPr>
                <w:b/>
                <w:color w:val="000000" w:themeColor="text1"/>
                <w:sz w:val="24"/>
                <w:szCs w:val="24"/>
              </w:rPr>
            </w:pPr>
            <w:r w:rsidRPr="00DF3ECD">
              <w:rPr>
                <w:b/>
                <w:color w:val="000000" w:themeColor="text1"/>
                <w:sz w:val="24"/>
                <w:szCs w:val="24"/>
              </w:rPr>
              <w:t>Содержание требований</w:t>
            </w:r>
          </w:p>
        </w:tc>
      </w:tr>
      <w:tr w:rsidR="00DF3ECD" w:rsidRPr="00DF3ECD" w14:paraId="5D92D450" w14:textId="77777777" w:rsidTr="006D124B">
        <w:trPr>
          <w:trHeight w:val="1008"/>
          <w:jc w:val="center"/>
        </w:trPr>
        <w:tc>
          <w:tcPr>
            <w:tcW w:w="843" w:type="dxa"/>
            <w:vAlign w:val="center"/>
          </w:tcPr>
          <w:p w14:paraId="1FD4D69D" w14:textId="77777777" w:rsidR="00D6478D" w:rsidRPr="00DF3ECD" w:rsidRDefault="008E4948" w:rsidP="00E10A8E">
            <w:pPr>
              <w:pStyle w:val="TableParagraph"/>
              <w:ind w:left="0" w:right="28"/>
              <w:jc w:val="center"/>
              <w:rPr>
                <w:b/>
                <w:color w:val="000000" w:themeColor="text1"/>
                <w:sz w:val="24"/>
                <w:szCs w:val="24"/>
              </w:rPr>
            </w:pPr>
            <w:r w:rsidRPr="00DF3ECD">
              <w:rPr>
                <w:b/>
                <w:color w:val="000000" w:themeColor="text1"/>
                <w:sz w:val="24"/>
                <w:szCs w:val="24"/>
              </w:rPr>
              <w:t>1.</w:t>
            </w:r>
          </w:p>
        </w:tc>
        <w:tc>
          <w:tcPr>
            <w:tcW w:w="3114" w:type="dxa"/>
            <w:vAlign w:val="center"/>
          </w:tcPr>
          <w:p w14:paraId="433A1270" w14:textId="77777777" w:rsidR="00D6478D" w:rsidRPr="00DF3ECD" w:rsidRDefault="008E4948" w:rsidP="00E10A8E">
            <w:pPr>
              <w:pStyle w:val="TableParagraph"/>
              <w:ind w:left="109" w:right="137"/>
              <w:jc w:val="left"/>
              <w:rPr>
                <w:b/>
                <w:color w:val="000000" w:themeColor="text1"/>
                <w:sz w:val="24"/>
                <w:szCs w:val="24"/>
              </w:rPr>
            </w:pPr>
            <w:r w:rsidRPr="00DF3ECD">
              <w:rPr>
                <w:b/>
                <w:color w:val="000000" w:themeColor="text1"/>
                <w:sz w:val="24"/>
                <w:szCs w:val="24"/>
              </w:rPr>
              <w:t>Основание для проектирования</w:t>
            </w:r>
          </w:p>
        </w:tc>
        <w:tc>
          <w:tcPr>
            <w:tcW w:w="6100" w:type="dxa"/>
            <w:vAlign w:val="center"/>
          </w:tcPr>
          <w:p w14:paraId="25E21E84" w14:textId="77777777" w:rsidR="00D6478D" w:rsidRPr="00DF3ECD" w:rsidRDefault="008E4948" w:rsidP="00201CC5">
            <w:pPr>
              <w:pStyle w:val="TableParagraph"/>
              <w:ind w:right="83"/>
              <w:rPr>
                <w:color w:val="000000" w:themeColor="text1"/>
                <w:sz w:val="24"/>
                <w:szCs w:val="24"/>
              </w:rPr>
            </w:pPr>
            <w:r w:rsidRPr="00DF3ECD">
              <w:rPr>
                <w:color w:val="000000" w:themeColor="text1"/>
                <w:sz w:val="24"/>
                <w:szCs w:val="24"/>
              </w:rPr>
              <w:t>Постановление</w:t>
            </w:r>
            <w:r w:rsidRPr="00DF3ECD">
              <w:rPr>
                <w:color w:val="000000" w:themeColor="text1"/>
                <w:w w:val="150"/>
                <w:sz w:val="24"/>
                <w:szCs w:val="24"/>
              </w:rPr>
              <w:t xml:space="preserve"> </w:t>
            </w:r>
            <w:r w:rsidRPr="00DF3ECD">
              <w:rPr>
                <w:color w:val="000000" w:themeColor="text1"/>
                <w:sz w:val="24"/>
                <w:szCs w:val="24"/>
              </w:rPr>
              <w:t>Правительства</w:t>
            </w:r>
            <w:r w:rsidRPr="00DF3ECD">
              <w:rPr>
                <w:color w:val="000000" w:themeColor="text1"/>
                <w:w w:val="150"/>
                <w:sz w:val="24"/>
                <w:szCs w:val="24"/>
              </w:rPr>
              <w:t xml:space="preserve"> </w:t>
            </w:r>
            <w:r w:rsidRPr="00DF3ECD">
              <w:rPr>
                <w:color w:val="000000" w:themeColor="text1"/>
                <w:sz w:val="24"/>
                <w:szCs w:val="24"/>
              </w:rPr>
              <w:t>Москвы</w:t>
            </w:r>
            <w:r w:rsidRPr="00DF3ECD">
              <w:rPr>
                <w:color w:val="000000" w:themeColor="text1"/>
                <w:w w:val="150"/>
                <w:sz w:val="24"/>
                <w:szCs w:val="24"/>
              </w:rPr>
              <w:t xml:space="preserve"> </w:t>
            </w:r>
            <w:r w:rsidRPr="00DF3ECD">
              <w:rPr>
                <w:color w:val="000000" w:themeColor="text1"/>
                <w:sz w:val="24"/>
                <w:szCs w:val="24"/>
              </w:rPr>
              <w:t>от</w:t>
            </w:r>
            <w:r w:rsidRPr="00DF3ECD">
              <w:rPr>
                <w:color w:val="000000" w:themeColor="text1"/>
                <w:w w:val="150"/>
                <w:sz w:val="24"/>
                <w:szCs w:val="24"/>
              </w:rPr>
              <w:t xml:space="preserve"> </w:t>
            </w:r>
            <w:r w:rsidRPr="00DF3ECD">
              <w:rPr>
                <w:color w:val="000000" w:themeColor="text1"/>
                <w:sz w:val="24"/>
                <w:szCs w:val="24"/>
              </w:rPr>
              <w:t>08.10.2024</w:t>
            </w:r>
          </w:p>
          <w:p w14:paraId="6EB980E5" w14:textId="77777777" w:rsidR="00C333D1" w:rsidRPr="00DF3ECD" w:rsidRDefault="008E4948" w:rsidP="00201CC5">
            <w:pPr>
              <w:pStyle w:val="TableParagraph"/>
              <w:ind w:right="83"/>
              <w:rPr>
                <w:color w:val="000000" w:themeColor="text1"/>
                <w:sz w:val="24"/>
                <w:szCs w:val="24"/>
              </w:rPr>
            </w:pPr>
            <w:r w:rsidRPr="00DF3ECD">
              <w:rPr>
                <w:color w:val="000000" w:themeColor="text1"/>
                <w:sz w:val="24"/>
                <w:szCs w:val="24"/>
              </w:rPr>
              <w:t>№ 2251-ПП «Об Адресной инвестиционной программе города Москвы на 2024-2027 годы».</w:t>
            </w:r>
          </w:p>
        </w:tc>
      </w:tr>
      <w:tr w:rsidR="00DF3ECD" w:rsidRPr="00DF3ECD" w14:paraId="77AA54F3" w14:textId="77777777" w:rsidTr="006D124B">
        <w:trPr>
          <w:trHeight w:val="489"/>
          <w:jc w:val="center"/>
        </w:trPr>
        <w:tc>
          <w:tcPr>
            <w:tcW w:w="843" w:type="dxa"/>
            <w:vAlign w:val="center"/>
          </w:tcPr>
          <w:p w14:paraId="64E7FC78" w14:textId="77777777" w:rsidR="00D6478D" w:rsidRPr="00DF3ECD" w:rsidRDefault="008E4948" w:rsidP="00E10A8E">
            <w:pPr>
              <w:pStyle w:val="TableParagraph"/>
              <w:ind w:left="0" w:right="28"/>
              <w:jc w:val="center"/>
              <w:rPr>
                <w:b/>
                <w:color w:val="000000" w:themeColor="text1"/>
                <w:sz w:val="24"/>
                <w:szCs w:val="24"/>
              </w:rPr>
            </w:pPr>
            <w:r w:rsidRPr="00DF3ECD">
              <w:rPr>
                <w:b/>
                <w:color w:val="000000" w:themeColor="text1"/>
                <w:sz w:val="24"/>
                <w:szCs w:val="24"/>
              </w:rPr>
              <w:t>1.1</w:t>
            </w:r>
          </w:p>
        </w:tc>
        <w:tc>
          <w:tcPr>
            <w:tcW w:w="3114" w:type="dxa"/>
            <w:vAlign w:val="center"/>
          </w:tcPr>
          <w:p w14:paraId="32CD67A7" w14:textId="77777777" w:rsidR="00D6478D" w:rsidRPr="00DF3ECD" w:rsidRDefault="008E4948" w:rsidP="00E10A8E">
            <w:pPr>
              <w:pStyle w:val="TableParagraph"/>
              <w:ind w:left="109" w:right="137"/>
              <w:jc w:val="left"/>
              <w:rPr>
                <w:b/>
                <w:color w:val="000000" w:themeColor="text1"/>
                <w:sz w:val="24"/>
                <w:szCs w:val="24"/>
              </w:rPr>
            </w:pPr>
            <w:r w:rsidRPr="00DF3ECD">
              <w:rPr>
                <w:b/>
                <w:color w:val="000000" w:themeColor="text1"/>
                <w:sz w:val="24"/>
                <w:szCs w:val="24"/>
              </w:rPr>
              <w:t>Заказчик</w:t>
            </w:r>
          </w:p>
        </w:tc>
        <w:tc>
          <w:tcPr>
            <w:tcW w:w="6100" w:type="dxa"/>
            <w:vAlign w:val="center"/>
          </w:tcPr>
          <w:p w14:paraId="0D0E4644" w14:textId="77777777" w:rsidR="00D6478D" w:rsidRPr="00DF3ECD" w:rsidRDefault="006673E2" w:rsidP="00DE2FCD">
            <w:pPr>
              <w:pStyle w:val="TableParagraph"/>
              <w:ind w:right="83"/>
              <w:rPr>
                <w:color w:val="000000" w:themeColor="text1"/>
                <w:sz w:val="24"/>
                <w:szCs w:val="24"/>
              </w:rPr>
            </w:pPr>
            <w:r w:rsidRPr="00DF3ECD">
              <w:rPr>
                <w:color w:val="000000" w:themeColor="text1"/>
                <w:sz w:val="24"/>
                <w:szCs w:val="24"/>
              </w:rPr>
              <w:t>АНО «</w:t>
            </w:r>
            <w:r w:rsidR="00DE2FCD" w:rsidRPr="00DF3ECD">
              <w:rPr>
                <w:color w:val="000000" w:themeColor="text1"/>
                <w:sz w:val="24"/>
                <w:szCs w:val="24"/>
              </w:rPr>
              <w:t>Развитие спортивных и инфраструктурных объектов</w:t>
            </w:r>
            <w:r w:rsidRPr="00DF3ECD">
              <w:rPr>
                <w:color w:val="000000" w:themeColor="text1"/>
                <w:sz w:val="24"/>
                <w:szCs w:val="24"/>
              </w:rPr>
              <w:t>»</w:t>
            </w:r>
          </w:p>
        </w:tc>
      </w:tr>
      <w:tr w:rsidR="00DF3ECD" w:rsidRPr="00DF3ECD" w14:paraId="69B772CB" w14:textId="77777777" w:rsidTr="006D124B">
        <w:trPr>
          <w:trHeight w:val="593"/>
          <w:jc w:val="center"/>
        </w:trPr>
        <w:tc>
          <w:tcPr>
            <w:tcW w:w="843" w:type="dxa"/>
            <w:vAlign w:val="center"/>
          </w:tcPr>
          <w:p w14:paraId="5C89DB99" w14:textId="77777777" w:rsidR="00D6478D" w:rsidRPr="00DF3ECD" w:rsidRDefault="004B12DC" w:rsidP="00E10A8E">
            <w:pPr>
              <w:pStyle w:val="TableParagraph"/>
              <w:ind w:left="0" w:right="28"/>
              <w:jc w:val="center"/>
              <w:rPr>
                <w:b/>
                <w:color w:val="000000" w:themeColor="text1"/>
                <w:sz w:val="24"/>
                <w:szCs w:val="24"/>
              </w:rPr>
            </w:pPr>
            <w:r w:rsidRPr="00DF3ECD">
              <w:rPr>
                <w:b/>
                <w:color w:val="000000" w:themeColor="text1"/>
                <w:sz w:val="24"/>
                <w:szCs w:val="24"/>
              </w:rPr>
              <w:t>1.</w:t>
            </w:r>
            <w:r w:rsidR="008B7592" w:rsidRPr="00DF3ECD">
              <w:rPr>
                <w:b/>
                <w:color w:val="000000" w:themeColor="text1"/>
                <w:sz w:val="24"/>
                <w:szCs w:val="24"/>
              </w:rPr>
              <w:t>2</w:t>
            </w:r>
          </w:p>
        </w:tc>
        <w:tc>
          <w:tcPr>
            <w:tcW w:w="3114" w:type="dxa"/>
            <w:vAlign w:val="center"/>
          </w:tcPr>
          <w:p w14:paraId="2FBA5706" w14:textId="77777777" w:rsidR="00D6478D" w:rsidRPr="00DF3ECD" w:rsidRDefault="008E4948" w:rsidP="00E10A8E">
            <w:pPr>
              <w:pStyle w:val="TableParagraph"/>
              <w:ind w:left="109" w:right="137"/>
              <w:jc w:val="left"/>
              <w:rPr>
                <w:b/>
                <w:color w:val="000000" w:themeColor="text1"/>
                <w:sz w:val="24"/>
                <w:szCs w:val="24"/>
              </w:rPr>
            </w:pPr>
            <w:r w:rsidRPr="00DF3ECD">
              <w:rPr>
                <w:b/>
                <w:color w:val="000000" w:themeColor="text1"/>
                <w:sz w:val="24"/>
                <w:szCs w:val="24"/>
              </w:rPr>
              <w:t>Район проектирования и строительства</w:t>
            </w:r>
          </w:p>
        </w:tc>
        <w:tc>
          <w:tcPr>
            <w:tcW w:w="6100" w:type="dxa"/>
            <w:vAlign w:val="center"/>
          </w:tcPr>
          <w:p w14:paraId="1AA93DE0" w14:textId="7EFC9741" w:rsidR="00D6478D" w:rsidRPr="00DF3ECD" w:rsidRDefault="008E4948" w:rsidP="00201CC5">
            <w:pPr>
              <w:pStyle w:val="TableParagraph"/>
              <w:ind w:right="83"/>
              <w:rPr>
                <w:color w:val="000000" w:themeColor="text1"/>
                <w:sz w:val="24"/>
                <w:szCs w:val="24"/>
              </w:rPr>
            </w:pPr>
            <w:r w:rsidRPr="00DF3ECD">
              <w:rPr>
                <w:color w:val="000000" w:themeColor="text1"/>
                <w:sz w:val="24"/>
                <w:szCs w:val="24"/>
              </w:rPr>
              <w:t xml:space="preserve">г. Москва, </w:t>
            </w:r>
            <w:r w:rsidR="00E06228" w:rsidRPr="00DF3ECD">
              <w:rPr>
                <w:color w:val="000000" w:themeColor="text1"/>
                <w:sz w:val="24"/>
                <w:szCs w:val="24"/>
              </w:rPr>
              <w:t>Н</w:t>
            </w:r>
            <w:r w:rsidR="00D816BF">
              <w:rPr>
                <w:color w:val="000000" w:themeColor="text1"/>
                <w:sz w:val="24"/>
                <w:szCs w:val="24"/>
              </w:rPr>
              <w:t>овомосковский административный</w:t>
            </w:r>
            <w:r w:rsidR="00E06228" w:rsidRPr="00DF3ECD">
              <w:rPr>
                <w:color w:val="000000" w:themeColor="text1"/>
                <w:sz w:val="24"/>
                <w:szCs w:val="24"/>
              </w:rPr>
              <w:t>, район Коммунарка</w:t>
            </w:r>
          </w:p>
        </w:tc>
      </w:tr>
      <w:tr w:rsidR="00DF3ECD" w:rsidRPr="00DF3ECD" w14:paraId="1BFAB8CD" w14:textId="77777777" w:rsidTr="006D124B">
        <w:trPr>
          <w:trHeight w:val="5047"/>
          <w:jc w:val="center"/>
        </w:trPr>
        <w:tc>
          <w:tcPr>
            <w:tcW w:w="843" w:type="dxa"/>
            <w:vAlign w:val="center"/>
          </w:tcPr>
          <w:p w14:paraId="3DBBCD55" w14:textId="77777777" w:rsidR="00D6478D" w:rsidRPr="00DF3ECD" w:rsidRDefault="00BB607E" w:rsidP="00E10A8E">
            <w:pPr>
              <w:pStyle w:val="TableParagraph"/>
              <w:ind w:left="0" w:right="28"/>
              <w:jc w:val="center"/>
              <w:rPr>
                <w:b/>
                <w:color w:val="000000" w:themeColor="text1"/>
                <w:sz w:val="24"/>
                <w:szCs w:val="24"/>
              </w:rPr>
            </w:pPr>
            <w:r w:rsidRPr="00DF3ECD">
              <w:rPr>
                <w:b/>
                <w:color w:val="000000" w:themeColor="text1"/>
                <w:sz w:val="24"/>
                <w:szCs w:val="24"/>
              </w:rPr>
              <w:t>1.</w:t>
            </w:r>
            <w:r w:rsidR="008B7592" w:rsidRPr="00DF3ECD">
              <w:rPr>
                <w:b/>
                <w:color w:val="000000" w:themeColor="text1"/>
                <w:sz w:val="24"/>
                <w:szCs w:val="24"/>
              </w:rPr>
              <w:t>3</w:t>
            </w:r>
          </w:p>
        </w:tc>
        <w:tc>
          <w:tcPr>
            <w:tcW w:w="3114" w:type="dxa"/>
            <w:vAlign w:val="center"/>
          </w:tcPr>
          <w:p w14:paraId="68C10BD2" w14:textId="77777777" w:rsidR="00D6478D" w:rsidRPr="00DF3ECD" w:rsidRDefault="008E4948" w:rsidP="00E10A8E">
            <w:pPr>
              <w:pStyle w:val="TableParagraph"/>
              <w:ind w:left="109" w:right="137"/>
              <w:jc w:val="left"/>
              <w:rPr>
                <w:b/>
                <w:color w:val="000000" w:themeColor="text1"/>
                <w:sz w:val="24"/>
                <w:szCs w:val="24"/>
              </w:rPr>
            </w:pPr>
            <w:r w:rsidRPr="00DF3ECD">
              <w:rPr>
                <w:b/>
                <w:color w:val="000000" w:themeColor="text1"/>
                <w:sz w:val="24"/>
                <w:szCs w:val="24"/>
              </w:rPr>
              <w:t>Сведения об участке строительства и планировочных ограничениях</w:t>
            </w:r>
          </w:p>
        </w:tc>
        <w:tc>
          <w:tcPr>
            <w:tcW w:w="6100" w:type="dxa"/>
            <w:vAlign w:val="center"/>
          </w:tcPr>
          <w:p w14:paraId="50EF5E3D" w14:textId="77777777" w:rsidR="00E06228" w:rsidRPr="00DF3ECD" w:rsidRDefault="00E06228" w:rsidP="00E06228">
            <w:pPr>
              <w:pStyle w:val="TableParagraph"/>
              <w:ind w:right="87"/>
              <w:rPr>
                <w:color w:val="000000" w:themeColor="text1"/>
                <w:sz w:val="24"/>
                <w:szCs w:val="24"/>
              </w:rPr>
            </w:pPr>
            <w:r w:rsidRPr="00DF3ECD">
              <w:rPr>
                <w:color w:val="000000" w:themeColor="text1"/>
                <w:sz w:val="24"/>
                <w:szCs w:val="24"/>
              </w:rPr>
              <w:t>В границах земельного участка (№ 50:21:0120316:1067) площадью 4800 кв.м.</w:t>
            </w:r>
          </w:p>
          <w:p w14:paraId="09FF3A08" w14:textId="77777777" w:rsidR="00B532C9" w:rsidRPr="00DF3ECD" w:rsidRDefault="00B532C9" w:rsidP="00B532C9">
            <w:pPr>
              <w:pStyle w:val="TableParagraph"/>
              <w:ind w:right="87"/>
              <w:rPr>
                <w:color w:val="000000" w:themeColor="text1"/>
                <w:sz w:val="24"/>
                <w:szCs w:val="24"/>
              </w:rPr>
            </w:pPr>
            <w:r w:rsidRPr="00DF3ECD">
              <w:rPr>
                <w:color w:val="000000" w:themeColor="text1"/>
                <w:sz w:val="24"/>
                <w:szCs w:val="24"/>
              </w:rPr>
              <w:t>Объекты капитального строительства отсутствуют.</w:t>
            </w:r>
          </w:p>
          <w:p w14:paraId="1F61FFA7" w14:textId="77777777" w:rsidR="00D6478D" w:rsidRPr="00DF3ECD" w:rsidRDefault="008E4948" w:rsidP="00201CC5">
            <w:pPr>
              <w:pStyle w:val="TableParagraph"/>
              <w:ind w:right="83"/>
              <w:rPr>
                <w:color w:val="000000" w:themeColor="text1"/>
                <w:sz w:val="24"/>
                <w:szCs w:val="24"/>
              </w:rPr>
            </w:pPr>
            <w:r w:rsidRPr="00DF3ECD">
              <w:rPr>
                <w:color w:val="000000" w:themeColor="text1"/>
                <w:sz w:val="24"/>
                <w:szCs w:val="24"/>
              </w:rPr>
              <w:t>Земельный участок расположен в территориальной зоне, для которой установлен градостроительный регламент.</w:t>
            </w:r>
          </w:p>
          <w:p w14:paraId="0D996CBB" w14:textId="77777777" w:rsidR="00D6478D" w:rsidRPr="00DF3ECD" w:rsidRDefault="008E4948" w:rsidP="00201CC5">
            <w:pPr>
              <w:pStyle w:val="TableParagraph"/>
              <w:ind w:right="83"/>
              <w:rPr>
                <w:color w:val="000000" w:themeColor="text1"/>
                <w:sz w:val="24"/>
                <w:szCs w:val="24"/>
              </w:rPr>
            </w:pPr>
            <w:r w:rsidRPr="00DF3ECD">
              <w:rPr>
                <w:color w:val="000000" w:themeColor="text1"/>
                <w:sz w:val="24"/>
                <w:szCs w:val="24"/>
              </w:rPr>
              <w:t>Объектов, включенных в Единый государственный реестр объектов культурного наследия (памятников истории и культуры) народов Российской Федерации не имеется.</w:t>
            </w:r>
          </w:p>
          <w:p w14:paraId="51ED0B36" w14:textId="77777777" w:rsidR="00D6478D" w:rsidRPr="00DF3ECD" w:rsidRDefault="008E4948" w:rsidP="00201CC5">
            <w:pPr>
              <w:pStyle w:val="TableParagraph"/>
              <w:ind w:right="83"/>
              <w:rPr>
                <w:color w:val="000000" w:themeColor="text1"/>
                <w:sz w:val="24"/>
                <w:szCs w:val="24"/>
              </w:rPr>
            </w:pPr>
            <w:r w:rsidRPr="00DF3ECD">
              <w:rPr>
                <w:color w:val="000000" w:themeColor="text1"/>
                <w:sz w:val="24"/>
                <w:szCs w:val="24"/>
              </w:rPr>
              <w:t>Памятников архитектуры и природы не выявлено. Данная территория не относится к участку памятника археологии.</w:t>
            </w:r>
          </w:p>
          <w:p w14:paraId="0DD40930" w14:textId="77777777" w:rsidR="006673E2" w:rsidRPr="00DF3ECD" w:rsidRDefault="006673E2" w:rsidP="006673E2">
            <w:pPr>
              <w:pStyle w:val="TableParagraph"/>
              <w:ind w:right="93"/>
              <w:rPr>
                <w:color w:val="000000" w:themeColor="text1"/>
                <w:sz w:val="24"/>
                <w:szCs w:val="24"/>
              </w:rPr>
            </w:pPr>
            <w:r w:rsidRPr="00DF3ECD">
              <w:rPr>
                <w:color w:val="000000" w:themeColor="text1"/>
                <w:sz w:val="24"/>
                <w:szCs w:val="24"/>
              </w:rPr>
              <w:t>Геологические, экологические условия проектируемого объекта принять в соответствии с результатом изысканий.</w:t>
            </w:r>
          </w:p>
          <w:p w14:paraId="1A711F80" w14:textId="77777777" w:rsidR="005768BC" w:rsidRDefault="008E4948" w:rsidP="005768BC">
            <w:pPr>
              <w:pStyle w:val="TableParagraph"/>
              <w:ind w:right="83"/>
              <w:rPr>
                <w:color w:val="000000" w:themeColor="text1"/>
                <w:sz w:val="24"/>
                <w:szCs w:val="24"/>
              </w:rPr>
            </w:pPr>
            <w:r w:rsidRPr="00DF3ECD">
              <w:rPr>
                <w:color w:val="000000" w:themeColor="text1"/>
                <w:sz w:val="24"/>
                <w:szCs w:val="24"/>
              </w:rPr>
              <w:t>На территории участка расположены:</w:t>
            </w:r>
            <w:r w:rsidR="005768BC">
              <w:rPr>
                <w:color w:val="000000" w:themeColor="text1"/>
                <w:sz w:val="24"/>
                <w:szCs w:val="24"/>
              </w:rPr>
              <w:t xml:space="preserve"> существующие здания,</w:t>
            </w:r>
            <w:r w:rsidRPr="00DF3ECD">
              <w:rPr>
                <w:color w:val="000000" w:themeColor="text1"/>
                <w:sz w:val="24"/>
                <w:szCs w:val="24"/>
              </w:rPr>
              <w:t xml:space="preserve"> инженерные коммуникации, также на участке/на границе участка имеются зеленые насаждения.</w:t>
            </w:r>
          </w:p>
          <w:p w14:paraId="00D239A9" w14:textId="3B4388A2" w:rsidR="00FB1812" w:rsidRPr="00DF3ECD" w:rsidRDefault="00FB1812" w:rsidP="005768BC">
            <w:pPr>
              <w:pStyle w:val="TableParagraph"/>
              <w:ind w:right="83"/>
              <w:rPr>
                <w:color w:val="000000" w:themeColor="text1"/>
                <w:sz w:val="24"/>
                <w:szCs w:val="24"/>
              </w:rPr>
            </w:pPr>
            <w:r w:rsidRPr="008B7608">
              <w:rPr>
                <w:sz w:val="24"/>
                <w:szCs w:val="24"/>
              </w:rPr>
              <w:t xml:space="preserve">В рамках подготовительных работ строительной площадки предполагается демонтаж двух существующих зданий с каркасом из металлоконструкций, а также демонтаж инженерных сетей. </w:t>
            </w:r>
          </w:p>
        </w:tc>
      </w:tr>
      <w:tr w:rsidR="00DF3ECD" w:rsidRPr="00DF3ECD" w14:paraId="747FCF84" w14:textId="77777777" w:rsidTr="006D124B">
        <w:trPr>
          <w:trHeight w:val="1064"/>
          <w:jc w:val="center"/>
        </w:trPr>
        <w:tc>
          <w:tcPr>
            <w:tcW w:w="843" w:type="dxa"/>
            <w:vAlign w:val="center"/>
          </w:tcPr>
          <w:p w14:paraId="7C9050FC" w14:textId="77777777" w:rsidR="00D6478D" w:rsidRPr="00DF3ECD" w:rsidRDefault="009F7ED0" w:rsidP="00E10A8E">
            <w:pPr>
              <w:pStyle w:val="TableParagraph"/>
              <w:ind w:left="0" w:right="28"/>
              <w:jc w:val="center"/>
              <w:rPr>
                <w:b/>
                <w:color w:val="000000" w:themeColor="text1"/>
                <w:sz w:val="24"/>
                <w:szCs w:val="24"/>
              </w:rPr>
            </w:pPr>
            <w:r w:rsidRPr="00DF3ECD">
              <w:rPr>
                <w:b/>
                <w:color w:val="000000" w:themeColor="text1"/>
                <w:sz w:val="24"/>
                <w:szCs w:val="24"/>
              </w:rPr>
              <w:t>1.</w:t>
            </w:r>
            <w:r w:rsidR="008B7592" w:rsidRPr="00DF3ECD">
              <w:rPr>
                <w:b/>
                <w:color w:val="000000" w:themeColor="text1"/>
                <w:sz w:val="24"/>
                <w:szCs w:val="24"/>
              </w:rPr>
              <w:t>4</w:t>
            </w:r>
          </w:p>
        </w:tc>
        <w:tc>
          <w:tcPr>
            <w:tcW w:w="3114" w:type="dxa"/>
            <w:vAlign w:val="center"/>
          </w:tcPr>
          <w:p w14:paraId="477FC7F3" w14:textId="77777777" w:rsidR="00584868" w:rsidRPr="00DF3ECD" w:rsidRDefault="008E4948" w:rsidP="00E10A8E">
            <w:pPr>
              <w:pStyle w:val="TableParagraph"/>
              <w:ind w:left="109" w:right="137"/>
              <w:jc w:val="left"/>
              <w:rPr>
                <w:b/>
                <w:color w:val="000000" w:themeColor="text1"/>
                <w:sz w:val="24"/>
                <w:szCs w:val="24"/>
              </w:rPr>
            </w:pPr>
            <w:r w:rsidRPr="00DF3ECD">
              <w:rPr>
                <w:b/>
                <w:color w:val="000000" w:themeColor="text1"/>
                <w:sz w:val="24"/>
                <w:szCs w:val="24"/>
              </w:rPr>
              <w:t>Назначение объекта</w:t>
            </w:r>
          </w:p>
        </w:tc>
        <w:tc>
          <w:tcPr>
            <w:tcW w:w="6100" w:type="dxa"/>
            <w:vAlign w:val="center"/>
          </w:tcPr>
          <w:p w14:paraId="0C2682D5" w14:textId="77777777" w:rsidR="00886783" w:rsidRPr="00DF3ECD" w:rsidRDefault="00886783" w:rsidP="00201CC5">
            <w:pPr>
              <w:pStyle w:val="TableParagraph"/>
              <w:ind w:right="83"/>
              <w:rPr>
                <w:color w:val="000000" w:themeColor="text1"/>
                <w:sz w:val="24"/>
                <w:szCs w:val="24"/>
              </w:rPr>
            </w:pPr>
            <w:r w:rsidRPr="00DF3ECD">
              <w:rPr>
                <w:color w:val="000000" w:themeColor="text1"/>
                <w:sz w:val="24"/>
                <w:szCs w:val="24"/>
              </w:rPr>
              <w:t>Административное здание в составе (01.01.001.001):</w:t>
            </w:r>
          </w:p>
          <w:p w14:paraId="3C75D8C8" w14:textId="77777777" w:rsidR="00886783" w:rsidRPr="00DF3ECD" w:rsidRDefault="00886783" w:rsidP="00201CC5">
            <w:pPr>
              <w:pStyle w:val="TableParagraph"/>
              <w:ind w:right="83"/>
              <w:rPr>
                <w:color w:val="000000" w:themeColor="text1"/>
                <w:sz w:val="24"/>
                <w:szCs w:val="24"/>
              </w:rPr>
            </w:pPr>
            <w:r w:rsidRPr="00DF3ECD">
              <w:rPr>
                <w:color w:val="000000" w:themeColor="text1"/>
                <w:sz w:val="24"/>
                <w:szCs w:val="24"/>
              </w:rPr>
              <w:t>- Мировые судьи;</w:t>
            </w:r>
          </w:p>
          <w:p w14:paraId="100A3B5D" w14:textId="77777777" w:rsidR="00520222" w:rsidRPr="00DF3ECD" w:rsidRDefault="00886783" w:rsidP="00201CC5">
            <w:pPr>
              <w:pStyle w:val="TableParagraph"/>
              <w:ind w:right="83"/>
              <w:rPr>
                <w:color w:val="000000" w:themeColor="text1"/>
                <w:sz w:val="24"/>
                <w:szCs w:val="24"/>
              </w:rPr>
            </w:pPr>
            <w:r w:rsidRPr="00DF3ECD">
              <w:rPr>
                <w:color w:val="000000" w:themeColor="text1"/>
                <w:sz w:val="24"/>
                <w:szCs w:val="24"/>
              </w:rPr>
              <w:t>- Департамент труд</w:t>
            </w:r>
            <w:r w:rsidR="006D6AD6" w:rsidRPr="00DF3ECD">
              <w:rPr>
                <w:color w:val="000000" w:themeColor="text1"/>
                <w:sz w:val="24"/>
                <w:szCs w:val="24"/>
              </w:rPr>
              <w:t>а и социальной защиты населения;</w:t>
            </w:r>
          </w:p>
          <w:p w14:paraId="739415EE" w14:textId="77777777" w:rsidR="006D6AD6" w:rsidRPr="00DF3ECD" w:rsidRDefault="006D6AD6" w:rsidP="00201CC5">
            <w:pPr>
              <w:pStyle w:val="TableParagraph"/>
              <w:ind w:right="83"/>
              <w:rPr>
                <w:color w:val="000000" w:themeColor="text1"/>
                <w:sz w:val="24"/>
                <w:szCs w:val="24"/>
              </w:rPr>
            </w:pPr>
            <w:r w:rsidRPr="00DF3ECD">
              <w:rPr>
                <w:color w:val="000000" w:themeColor="text1"/>
                <w:sz w:val="24"/>
                <w:szCs w:val="24"/>
              </w:rPr>
              <w:t>- ГБУ «Многофункциональные центры предоставления услуг»;</w:t>
            </w:r>
          </w:p>
          <w:p w14:paraId="131A3FAE" w14:textId="77777777" w:rsidR="006D6AD6" w:rsidRPr="00DF3ECD" w:rsidRDefault="006D6AD6" w:rsidP="00201CC5">
            <w:pPr>
              <w:pStyle w:val="TableParagraph"/>
              <w:ind w:right="83"/>
              <w:rPr>
                <w:color w:val="000000" w:themeColor="text1"/>
                <w:sz w:val="24"/>
                <w:szCs w:val="24"/>
              </w:rPr>
            </w:pPr>
            <w:r w:rsidRPr="00DF3ECD">
              <w:rPr>
                <w:color w:val="000000" w:themeColor="text1"/>
                <w:sz w:val="24"/>
                <w:szCs w:val="24"/>
              </w:rPr>
              <w:t xml:space="preserve">- </w:t>
            </w:r>
            <w:r w:rsidR="00941A0B" w:rsidRPr="00DF3ECD">
              <w:rPr>
                <w:color w:val="000000" w:themeColor="text1"/>
                <w:sz w:val="24"/>
                <w:szCs w:val="24"/>
              </w:rPr>
              <w:t xml:space="preserve">Управа района </w:t>
            </w:r>
            <w:r w:rsidR="00F03A05" w:rsidRPr="00DF3ECD">
              <w:rPr>
                <w:color w:val="000000" w:themeColor="text1"/>
                <w:sz w:val="24"/>
                <w:szCs w:val="24"/>
              </w:rPr>
              <w:t>Коммунарка</w:t>
            </w:r>
            <w:r w:rsidRPr="00DF3ECD">
              <w:rPr>
                <w:color w:val="000000" w:themeColor="text1"/>
                <w:sz w:val="24"/>
                <w:szCs w:val="24"/>
              </w:rPr>
              <w:t>;</w:t>
            </w:r>
          </w:p>
          <w:p w14:paraId="71099F32" w14:textId="77777777" w:rsidR="006D6AD6" w:rsidRPr="00DF3ECD" w:rsidRDefault="00F03A05" w:rsidP="00E05F61">
            <w:pPr>
              <w:pStyle w:val="TableParagraph"/>
              <w:ind w:right="83"/>
              <w:rPr>
                <w:color w:val="000000" w:themeColor="text1"/>
                <w:sz w:val="24"/>
                <w:szCs w:val="24"/>
              </w:rPr>
            </w:pPr>
            <w:r w:rsidRPr="00DF3ECD">
              <w:rPr>
                <w:color w:val="000000" w:themeColor="text1"/>
                <w:sz w:val="24"/>
                <w:szCs w:val="24"/>
              </w:rPr>
              <w:t>- Резерв для учреждений Правительства Москвы;</w:t>
            </w:r>
          </w:p>
          <w:p w14:paraId="192D28B8" w14:textId="77777777" w:rsidR="00F03A05" w:rsidRPr="00DF3ECD" w:rsidRDefault="00F03A05" w:rsidP="00201CC5">
            <w:pPr>
              <w:pStyle w:val="TableParagraph"/>
              <w:ind w:right="83"/>
              <w:rPr>
                <w:color w:val="000000" w:themeColor="text1"/>
                <w:sz w:val="24"/>
                <w:szCs w:val="24"/>
              </w:rPr>
            </w:pPr>
            <w:r w:rsidRPr="00DF3ECD">
              <w:rPr>
                <w:color w:val="000000" w:themeColor="text1"/>
                <w:sz w:val="24"/>
                <w:szCs w:val="24"/>
              </w:rPr>
              <w:t>- Коммерческие помещения.</w:t>
            </w:r>
          </w:p>
        </w:tc>
      </w:tr>
      <w:tr w:rsidR="00DF3ECD" w:rsidRPr="00DF3ECD" w14:paraId="529773CC" w14:textId="77777777" w:rsidTr="006D124B">
        <w:trPr>
          <w:trHeight w:val="1403"/>
          <w:jc w:val="center"/>
        </w:trPr>
        <w:tc>
          <w:tcPr>
            <w:tcW w:w="843" w:type="dxa"/>
            <w:vAlign w:val="center"/>
          </w:tcPr>
          <w:p w14:paraId="6648EF64" w14:textId="77777777" w:rsidR="001C107C" w:rsidRPr="00DF3ECD" w:rsidRDefault="009F7ED0" w:rsidP="00E10A8E">
            <w:pPr>
              <w:pStyle w:val="TableParagraph"/>
              <w:ind w:left="0" w:right="28"/>
              <w:jc w:val="center"/>
              <w:rPr>
                <w:b/>
                <w:color w:val="000000" w:themeColor="text1"/>
                <w:sz w:val="24"/>
                <w:szCs w:val="24"/>
              </w:rPr>
            </w:pPr>
            <w:r w:rsidRPr="00DF3ECD">
              <w:rPr>
                <w:b/>
                <w:color w:val="000000" w:themeColor="text1"/>
                <w:sz w:val="24"/>
                <w:szCs w:val="24"/>
              </w:rPr>
              <w:t>1.</w:t>
            </w:r>
            <w:r w:rsidR="008B7592" w:rsidRPr="00DF3ECD">
              <w:rPr>
                <w:b/>
                <w:color w:val="000000" w:themeColor="text1"/>
                <w:sz w:val="24"/>
                <w:szCs w:val="24"/>
              </w:rPr>
              <w:t>5</w:t>
            </w:r>
          </w:p>
        </w:tc>
        <w:tc>
          <w:tcPr>
            <w:tcW w:w="3114" w:type="dxa"/>
            <w:vAlign w:val="center"/>
          </w:tcPr>
          <w:p w14:paraId="1714B3A9" w14:textId="77777777" w:rsidR="001C107C" w:rsidRPr="00DF3ECD" w:rsidRDefault="001C107C" w:rsidP="00E10A8E">
            <w:pPr>
              <w:pStyle w:val="TableParagraph"/>
              <w:ind w:left="109" w:right="137"/>
              <w:jc w:val="left"/>
              <w:rPr>
                <w:b/>
                <w:color w:val="000000" w:themeColor="text1"/>
                <w:sz w:val="24"/>
                <w:szCs w:val="24"/>
              </w:rPr>
            </w:pPr>
            <w:r w:rsidRPr="00DF3ECD">
              <w:rPr>
                <w:b/>
                <w:color w:val="000000" w:themeColor="text1"/>
                <w:sz w:val="24"/>
                <w:szCs w:val="24"/>
              </w:rPr>
              <w:t>Технико-экономические показатели</w:t>
            </w:r>
          </w:p>
        </w:tc>
        <w:tc>
          <w:tcPr>
            <w:tcW w:w="6100" w:type="dxa"/>
            <w:vAlign w:val="center"/>
          </w:tcPr>
          <w:p w14:paraId="103D1631" w14:textId="77777777" w:rsidR="003A56AA" w:rsidRPr="00DF3ECD" w:rsidRDefault="006D6AD6" w:rsidP="003A56AA">
            <w:pPr>
              <w:pStyle w:val="TableParagraph"/>
              <w:tabs>
                <w:tab w:val="left" w:pos="2224"/>
                <w:tab w:val="left" w:pos="3152"/>
                <w:tab w:val="left" w:pos="4330"/>
              </w:tabs>
              <w:ind w:right="83"/>
              <w:rPr>
                <w:color w:val="000000" w:themeColor="text1"/>
                <w:sz w:val="24"/>
                <w:szCs w:val="24"/>
              </w:rPr>
            </w:pPr>
            <w:r w:rsidRPr="00DF3ECD">
              <w:rPr>
                <w:color w:val="000000" w:themeColor="text1"/>
                <w:sz w:val="24"/>
                <w:szCs w:val="24"/>
              </w:rPr>
              <w:t xml:space="preserve">Площадь земельного участка, предусмотренного для строительства объекта принять в соответствии с </w:t>
            </w:r>
            <w:r w:rsidR="003A56AA" w:rsidRPr="00DF3ECD">
              <w:rPr>
                <w:color w:val="000000" w:themeColor="text1"/>
                <w:sz w:val="24"/>
                <w:szCs w:val="24"/>
              </w:rPr>
              <w:t>г</w:t>
            </w:r>
            <w:r w:rsidR="003A56AA" w:rsidRPr="00DF3ECD">
              <w:rPr>
                <w:color w:val="000000" w:themeColor="text1"/>
                <w:sz w:val="24"/>
                <w:szCs w:val="26"/>
              </w:rPr>
              <w:t>радостроительным планом земельного участка</w:t>
            </w:r>
            <w:r w:rsidR="003A56AA" w:rsidRPr="00DF3ECD">
              <w:rPr>
                <w:color w:val="000000" w:themeColor="text1"/>
                <w:sz w:val="24"/>
                <w:szCs w:val="24"/>
              </w:rPr>
              <w:t xml:space="preserve"> (далее – ГПЗУ). </w:t>
            </w:r>
          </w:p>
          <w:p w14:paraId="12890755" w14:textId="77777777" w:rsidR="006D6AD6" w:rsidRPr="00DF3ECD" w:rsidRDefault="006D6AD6" w:rsidP="006D6AD6">
            <w:pPr>
              <w:pStyle w:val="TableParagraph"/>
              <w:tabs>
                <w:tab w:val="left" w:pos="2224"/>
                <w:tab w:val="left" w:pos="3152"/>
                <w:tab w:val="left" w:pos="4330"/>
              </w:tabs>
              <w:ind w:right="90"/>
              <w:rPr>
                <w:color w:val="000000" w:themeColor="text1"/>
                <w:sz w:val="24"/>
                <w:szCs w:val="24"/>
              </w:rPr>
            </w:pPr>
            <w:r w:rsidRPr="00DF3ECD">
              <w:rPr>
                <w:color w:val="000000" w:themeColor="text1"/>
                <w:sz w:val="24"/>
              </w:rPr>
              <w:t xml:space="preserve">Общая площадь проектируемого объекта – </w:t>
            </w:r>
            <w:r w:rsidR="00271FDA" w:rsidRPr="00DF3ECD">
              <w:rPr>
                <w:color w:val="000000" w:themeColor="text1"/>
                <w:sz w:val="24"/>
              </w:rPr>
              <w:t>25 665</w:t>
            </w:r>
            <w:r w:rsidRPr="00DF3ECD">
              <w:rPr>
                <w:color w:val="000000" w:themeColor="text1"/>
                <w:sz w:val="24"/>
                <w:szCs w:val="24"/>
              </w:rPr>
              <w:t xml:space="preserve"> кв.м.</w:t>
            </w:r>
          </w:p>
          <w:p w14:paraId="2DEAFDD4" w14:textId="77777777" w:rsidR="006D6AD6" w:rsidRPr="00DF3ECD" w:rsidRDefault="006D6AD6" w:rsidP="006D6AD6">
            <w:pPr>
              <w:pStyle w:val="TableParagraph"/>
              <w:ind w:right="91"/>
              <w:rPr>
                <w:color w:val="000000" w:themeColor="text1"/>
                <w:sz w:val="24"/>
                <w:szCs w:val="24"/>
              </w:rPr>
            </w:pPr>
            <w:r w:rsidRPr="00DF3ECD">
              <w:rPr>
                <w:b/>
                <w:color w:val="000000" w:themeColor="text1"/>
                <w:sz w:val="24"/>
                <w:szCs w:val="24"/>
              </w:rPr>
              <w:t>Мировые судьи:</w:t>
            </w:r>
            <w:r w:rsidRPr="00DF3ECD">
              <w:rPr>
                <w:color w:val="000000" w:themeColor="text1"/>
                <w:sz w:val="24"/>
                <w:szCs w:val="24"/>
              </w:rPr>
              <w:t xml:space="preserve"> общая площадь, кв.м. – </w:t>
            </w:r>
            <w:r w:rsidR="00350323" w:rsidRPr="00DF3ECD">
              <w:rPr>
                <w:color w:val="000000" w:themeColor="text1"/>
                <w:sz w:val="24"/>
                <w:szCs w:val="24"/>
              </w:rPr>
              <w:t>2 500</w:t>
            </w:r>
            <w:r w:rsidRPr="00DF3ECD">
              <w:rPr>
                <w:color w:val="000000" w:themeColor="text1"/>
                <w:sz w:val="24"/>
                <w:szCs w:val="24"/>
              </w:rPr>
              <w:t>.</w:t>
            </w:r>
          </w:p>
          <w:p w14:paraId="2B187F77" w14:textId="77777777" w:rsidR="006D6AD6" w:rsidRPr="00DF3ECD" w:rsidRDefault="006D6AD6" w:rsidP="006D6AD6">
            <w:pPr>
              <w:pStyle w:val="TableParagraph"/>
              <w:ind w:right="91"/>
              <w:rPr>
                <w:b/>
                <w:color w:val="000000" w:themeColor="text1"/>
                <w:sz w:val="24"/>
                <w:szCs w:val="24"/>
              </w:rPr>
            </w:pPr>
            <w:r w:rsidRPr="00DF3ECD">
              <w:rPr>
                <w:b/>
                <w:color w:val="000000" w:themeColor="text1"/>
                <w:sz w:val="24"/>
                <w:szCs w:val="24"/>
              </w:rPr>
              <w:t xml:space="preserve">Департамент труда и социальной защиты населения: </w:t>
            </w:r>
            <w:r w:rsidRPr="00DF3ECD">
              <w:rPr>
                <w:color w:val="000000" w:themeColor="text1"/>
                <w:sz w:val="24"/>
                <w:szCs w:val="24"/>
              </w:rPr>
              <w:t xml:space="preserve">общая площадь, кв.м. – 2 </w:t>
            </w:r>
            <w:r w:rsidR="00036893" w:rsidRPr="00DF3ECD">
              <w:rPr>
                <w:color w:val="000000" w:themeColor="text1"/>
                <w:sz w:val="24"/>
                <w:szCs w:val="24"/>
              </w:rPr>
              <w:t>435</w:t>
            </w:r>
            <w:r w:rsidRPr="00DF3ECD">
              <w:rPr>
                <w:color w:val="000000" w:themeColor="text1"/>
                <w:sz w:val="24"/>
                <w:szCs w:val="24"/>
              </w:rPr>
              <w:t>.</w:t>
            </w:r>
          </w:p>
          <w:p w14:paraId="65DEBCB7" w14:textId="77777777" w:rsidR="006D6AD6" w:rsidRPr="00DF3ECD" w:rsidRDefault="006D6AD6" w:rsidP="006D6AD6">
            <w:pPr>
              <w:pStyle w:val="TableParagraph"/>
              <w:ind w:right="91"/>
              <w:rPr>
                <w:color w:val="000000" w:themeColor="text1"/>
                <w:sz w:val="24"/>
                <w:szCs w:val="24"/>
              </w:rPr>
            </w:pPr>
            <w:r w:rsidRPr="00DF3ECD">
              <w:rPr>
                <w:b/>
                <w:color w:val="000000" w:themeColor="text1"/>
                <w:sz w:val="24"/>
                <w:szCs w:val="24"/>
              </w:rPr>
              <w:t>ГБУ «Многофункциональные центры предоставления услуг»:</w:t>
            </w:r>
            <w:r w:rsidRPr="00DF3ECD">
              <w:rPr>
                <w:color w:val="000000" w:themeColor="text1"/>
                <w:sz w:val="24"/>
                <w:szCs w:val="24"/>
              </w:rPr>
              <w:t xml:space="preserve"> общая площадь, кв.м. – </w:t>
            </w:r>
            <w:r w:rsidR="00036893" w:rsidRPr="00DF3ECD">
              <w:rPr>
                <w:color w:val="000000" w:themeColor="text1"/>
                <w:sz w:val="24"/>
                <w:szCs w:val="24"/>
              </w:rPr>
              <w:t>2 630</w:t>
            </w:r>
            <w:r w:rsidRPr="00DF3ECD">
              <w:rPr>
                <w:color w:val="000000" w:themeColor="text1"/>
                <w:sz w:val="24"/>
                <w:szCs w:val="24"/>
              </w:rPr>
              <w:t>.</w:t>
            </w:r>
          </w:p>
          <w:p w14:paraId="2CFA9312" w14:textId="77777777" w:rsidR="006D6AD6" w:rsidRPr="00DF3ECD" w:rsidRDefault="00941A0B" w:rsidP="006D6AD6">
            <w:pPr>
              <w:pStyle w:val="TableParagraph"/>
              <w:ind w:right="91"/>
              <w:rPr>
                <w:color w:val="000000" w:themeColor="text1"/>
                <w:sz w:val="24"/>
                <w:szCs w:val="24"/>
              </w:rPr>
            </w:pPr>
            <w:r w:rsidRPr="00DF3ECD">
              <w:rPr>
                <w:b/>
                <w:color w:val="000000" w:themeColor="text1"/>
                <w:sz w:val="24"/>
                <w:szCs w:val="24"/>
              </w:rPr>
              <w:t xml:space="preserve">Управа района </w:t>
            </w:r>
            <w:r w:rsidR="00036893" w:rsidRPr="00DF3ECD">
              <w:rPr>
                <w:b/>
                <w:color w:val="000000" w:themeColor="text1"/>
                <w:sz w:val="24"/>
                <w:szCs w:val="24"/>
              </w:rPr>
              <w:t>Коммунарка</w:t>
            </w:r>
            <w:r w:rsidR="006D6AD6" w:rsidRPr="00DF3ECD">
              <w:rPr>
                <w:b/>
                <w:color w:val="000000" w:themeColor="text1"/>
                <w:sz w:val="24"/>
                <w:szCs w:val="24"/>
              </w:rPr>
              <w:t>:</w:t>
            </w:r>
            <w:r w:rsidR="006D6AD6" w:rsidRPr="00DF3ECD">
              <w:rPr>
                <w:color w:val="000000" w:themeColor="text1"/>
                <w:sz w:val="24"/>
                <w:szCs w:val="24"/>
              </w:rPr>
              <w:t xml:space="preserve"> общая площадь, кв.м. – </w:t>
            </w:r>
            <w:r w:rsidR="00036893" w:rsidRPr="00DF3ECD">
              <w:rPr>
                <w:color w:val="000000" w:themeColor="text1"/>
                <w:sz w:val="24"/>
                <w:szCs w:val="24"/>
              </w:rPr>
              <w:t>2</w:t>
            </w:r>
            <w:r w:rsidR="006D6AD6" w:rsidRPr="00DF3ECD">
              <w:rPr>
                <w:color w:val="000000" w:themeColor="text1"/>
                <w:sz w:val="24"/>
                <w:szCs w:val="24"/>
              </w:rPr>
              <w:t> </w:t>
            </w:r>
            <w:r w:rsidR="00036893" w:rsidRPr="00DF3ECD">
              <w:rPr>
                <w:color w:val="000000" w:themeColor="text1"/>
                <w:sz w:val="24"/>
                <w:szCs w:val="24"/>
              </w:rPr>
              <w:t>690</w:t>
            </w:r>
            <w:r w:rsidR="006D6AD6" w:rsidRPr="00DF3ECD">
              <w:rPr>
                <w:color w:val="000000" w:themeColor="text1"/>
                <w:sz w:val="24"/>
                <w:szCs w:val="24"/>
              </w:rPr>
              <w:t>.</w:t>
            </w:r>
          </w:p>
          <w:p w14:paraId="23E8E42B" w14:textId="77777777" w:rsidR="006D6AD6" w:rsidRPr="00DF3ECD" w:rsidRDefault="00717DBD" w:rsidP="006D6AD6">
            <w:pPr>
              <w:pStyle w:val="TableParagraph"/>
              <w:ind w:right="91"/>
              <w:rPr>
                <w:color w:val="000000" w:themeColor="text1"/>
                <w:sz w:val="24"/>
                <w:szCs w:val="24"/>
              </w:rPr>
            </w:pPr>
            <w:r w:rsidRPr="00DF3ECD">
              <w:rPr>
                <w:b/>
                <w:color w:val="000000" w:themeColor="text1"/>
                <w:sz w:val="24"/>
                <w:szCs w:val="24"/>
              </w:rPr>
              <w:t>Резерв для учреждений Правительства Москвы</w:t>
            </w:r>
            <w:r w:rsidR="006D6AD6" w:rsidRPr="00DF3ECD">
              <w:rPr>
                <w:b/>
                <w:color w:val="000000" w:themeColor="text1"/>
                <w:sz w:val="24"/>
                <w:szCs w:val="24"/>
              </w:rPr>
              <w:t>:</w:t>
            </w:r>
            <w:r w:rsidR="006D6AD6" w:rsidRPr="00DF3ECD">
              <w:rPr>
                <w:color w:val="000000" w:themeColor="text1"/>
                <w:sz w:val="24"/>
                <w:szCs w:val="24"/>
              </w:rPr>
              <w:t xml:space="preserve"> </w:t>
            </w:r>
            <w:r w:rsidR="006D6AD6" w:rsidRPr="00DF3ECD">
              <w:rPr>
                <w:color w:val="000000" w:themeColor="text1"/>
                <w:sz w:val="24"/>
                <w:szCs w:val="24"/>
              </w:rPr>
              <w:lastRenderedPageBreak/>
              <w:t xml:space="preserve">общая площадь, кв.м. – </w:t>
            </w:r>
            <w:r w:rsidR="00350323" w:rsidRPr="00DF3ECD">
              <w:rPr>
                <w:color w:val="000000" w:themeColor="text1"/>
                <w:sz w:val="24"/>
                <w:szCs w:val="24"/>
              </w:rPr>
              <w:t>2 390</w:t>
            </w:r>
            <w:r w:rsidR="006D6AD6" w:rsidRPr="00DF3ECD">
              <w:rPr>
                <w:color w:val="000000" w:themeColor="text1"/>
                <w:sz w:val="24"/>
                <w:szCs w:val="24"/>
              </w:rPr>
              <w:t>.</w:t>
            </w:r>
          </w:p>
          <w:p w14:paraId="38861C2A" w14:textId="77777777" w:rsidR="00DD1BFF" w:rsidRPr="00DF3ECD" w:rsidRDefault="00DD1BFF" w:rsidP="00DD1BFF">
            <w:pPr>
              <w:pStyle w:val="TableParagraph"/>
              <w:ind w:right="91"/>
              <w:rPr>
                <w:color w:val="000000" w:themeColor="text1"/>
                <w:sz w:val="24"/>
                <w:szCs w:val="24"/>
              </w:rPr>
            </w:pPr>
            <w:r w:rsidRPr="00DF3ECD">
              <w:rPr>
                <w:b/>
                <w:color w:val="000000" w:themeColor="text1"/>
                <w:sz w:val="24"/>
                <w:szCs w:val="24"/>
              </w:rPr>
              <w:t>Коммерческие помещения:</w:t>
            </w:r>
            <w:r w:rsidRPr="00DF3ECD">
              <w:rPr>
                <w:color w:val="000000" w:themeColor="text1"/>
                <w:sz w:val="24"/>
                <w:szCs w:val="24"/>
              </w:rPr>
              <w:t xml:space="preserve"> общая площадь, кв.м. – 9</w:t>
            </w:r>
            <w:r w:rsidR="004B22A8" w:rsidRPr="00DF3ECD">
              <w:rPr>
                <w:color w:val="000000" w:themeColor="text1"/>
                <w:sz w:val="24"/>
                <w:szCs w:val="24"/>
              </w:rPr>
              <w:t> </w:t>
            </w:r>
            <w:r w:rsidRPr="00DF3ECD">
              <w:rPr>
                <w:color w:val="000000" w:themeColor="text1"/>
                <w:sz w:val="24"/>
                <w:szCs w:val="24"/>
              </w:rPr>
              <w:t>165.</w:t>
            </w:r>
          </w:p>
          <w:p w14:paraId="0BF3493C" w14:textId="77777777" w:rsidR="004B22A8" w:rsidRPr="00DF3ECD" w:rsidRDefault="004B22A8" w:rsidP="00DD1BFF">
            <w:pPr>
              <w:pStyle w:val="TableParagraph"/>
              <w:ind w:right="91"/>
              <w:rPr>
                <w:color w:val="000000" w:themeColor="text1"/>
                <w:sz w:val="24"/>
                <w:szCs w:val="24"/>
              </w:rPr>
            </w:pPr>
            <w:r w:rsidRPr="00DF3ECD">
              <w:rPr>
                <w:b/>
                <w:color w:val="000000" w:themeColor="text1"/>
                <w:sz w:val="24"/>
                <w:szCs w:val="24"/>
              </w:rPr>
              <w:t>Подземная часть включая автостоянку -</w:t>
            </w:r>
            <w:r w:rsidRPr="00DF3ECD">
              <w:rPr>
                <w:color w:val="000000" w:themeColor="text1"/>
                <w:sz w:val="24"/>
                <w:szCs w:val="24"/>
              </w:rPr>
              <w:t xml:space="preserve"> общая площадь, кв.м. – </w:t>
            </w:r>
            <w:r w:rsidR="00AE28CC" w:rsidRPr="00DF3ECD">
              <w:rPr>
                <w:color w:val="000000" w:themeColor="text1"/>
                <w:sz w:val="24"/>
                <w:szCs w:val="24"/>
              </w:rPr>
              <w:t>3 855</w:t>
            </w:r>
            <w:r w:rsidRPr="00DF3ECD">
              <w:rPr>
                <w:color w:val="000000" w:themeColor="text1"/>
                <w:sz w:val="24"/>
                <w:szCs w:val="24"/>
              </w:rPr>
              <w:t>.</w:t>
            </w:r>
          </w:p>
          <w:p w14:paraId="0F4D2B56" w14:textId="77777777" w:rsidR="006D6AD6" w:rsidRPr="00DF3ECD" w:rsidRDefault="006D6AD6" w:rsidP="006D6AD6">
            <w:pPr>
              <w:pStyle w:val="TableParagraph"/>
              <w:ind w:right="91"/>
              <w:rPr>
                <w:color w:val="000000" w:themeColor="text1"/>
                <w:sz w:val="24"/>
                <w:szCs w:val="24"/>
              </w:rPr>
            </w:pPr>
            <w:r w:rsidRPr="00DF3ECD">
              <w:rPr>
                <w:color w:val="000000" w:themeColor="text1"/>
                <w:sz w:val="24"/>
                <w:szCs w:val="24"/>
              </w:rPr>
              <w:t>Технико-экономические показатели не должны превышать предельно допустимые показатели, указанные в ГПЗУ, подлежат уточнению при проектировании.</w:t>
            </w:r>
          </w:p>
          <w:p w14:paraId="1E843FFC" w14:textId="77777777" w:rsidR="001C107C" w:rsidRPr="00DF3ECD" w:rsidRDefault="006D6AD6" w:rsidP="006D6AD6">
            <w:pPr>
              <w:pStyle w:val="TableParagraph"/>
              <w:ind w:right="83"/>
              <w:rPr>
                <w:color w:val="000000" w:themeColor="text1"/>
                <w:sz w:val="24"/>
                <w:szCs w:val="24"/>
              </w:rPr>
            </w:pPr>
            <w:r w:rsidRPr="00DF3ECD">
              <w:rPr>
                <w:color w:val="000000" w:themeColor="text1"/>
                <w:sz w:val="24"/>
                <w:szCs w:val="24"/>
              </w:rPr>
              <w:t>Состав, площади помещений, распределение помещений</w:t>
            </w:r>
            <w:r w:rsidR="003F5872">
              <w:rPr>
                <w:color w:val="000000" w:themeColor="text1"/>
                <w:sz w:val="24"/>
                <w:szCs w:val="24"/>
              </w:rPr>
              <w:t xml:space="preserve"> указаны в Приложении № 1 и</w:t>
            </w:r>
            <w:r w:rsidRPr="00DF3ECD">
              <w:rPr>
                <w:color w:val="000000" w:themeColor="text1"/>
                <w:sz w:val="24"/>
                <w:szCs w:val="24"/>
              </w:rPr>
              <w:t xml:space="preserve"> подлежат уточнению при разработке проектной документации.</w:t>
            </w:r>
          </w:p>
        </w:tc>
      </w:tr>
      <w:tr w:rsidR="00DF3ECD" w:rsidRPr="00DF3ECD" w14:paraId="79149C5F" w14:textId="77777777" w:rsidTr="006D124B">
        <w:trPr>
          <w:trHeight w:val="840"/>
          <w:jc w:val="center"/>
        </w:trPr>
        <w:tc>
          <w:tcPr>
            <w:tcW w:w="843" w:type="dxa"/>
            <w:vAlign w:val="center"/>
          </w:tcPr>
          <w:p w14:paraId="17423D5E"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lastRenderedPageBreak/>
              <w:t>1.</w:t>
            </w:r>
            <w:r w:rsidR="008B7592" w:rsidRPr="00DF3ECD">
              <w:rPr>
                <w:b/>
                <w:color w:val="000000" w:themeColor="text1"/>
                <w:sz w:val="24"/>
                <w:szCs w:val="24"/>
              </w:rPr>
              <w:t>6</w:t>
            </w:r>
          </w:p>
        </w:tc>
        <w:tc>
          <w:tcPr>
            <w:tcW w:w="3114" w:type="dxa"/>
            <w:vAlign w:val="center"/>
          </w:tcPr>
          <w:p w14:paraId="6338F3F9" w14:textId="77777777" w:rsidR="00FF64EE" w:rsidRPr="00DF3ECD" w:rsidRDefault="00FF64EE" w:rsidP="00201CC5">
            <w:pPr>
              <w:tabs>
                <w:tab w:val="left" w:pos="9639"/>
                <w:tab w:val="left" w:pos="9781"/>
              </w:tabs>
              <w:ind w:left="143"/>
              <w:rPr>
                <w:b/>
                <w:color w:val="000000" w:themeColor="text1"/>
                <w:sz w:val="24"/>
                <w:szCs w:val="26"/>
                <w:lang w:eastAsia="ru-RU"/>
              </w:rPr>
            </w:pPr>
            <w:r w:rsidRPr="00DF3ECD">
              <w:rPr>
                <w:b/>
                <w:color w:val="000000" w:themeColor="text1"/>
                <w:sz w:val="24"/>
                <w:szCs w:val="26"/>
                <w:lang w:eastAsia="ru-RU"/>
              </w:rPr>
              <w:t>Исходные данные в области нормирования</w:t>
            </w:r>
          </w:p>
        </w:tc>
        <w:tc>
          <w:tcPr>
            <w:tcW w:w="6100" w:type="dxa"/>
          </w:tcPr>
          <w:p w14:paraId="1AF47379" w14:textId="77777777" w:rsidR="008B7592" w:rsidRPr="00DF3ECD" w:rsidRDefault="008B7592" w:rsidP="0008091F">
            <w:pPr>
              <w:tabs>
                <w:tab w:val="left" w:pos="9639"/>
                <w:tab w:val="left" w:pos="9781"/>
              </w:tabs>
              <w:ind w:left="108" w:right="83"/>
              <w:jc w:val="both"/>
              <w:rPr>
                <w:color w:val="000000" w:themeColor="text1"/>
                <w:sz w:val="24"/>
                <w:szCs w:val="26"/>
                <w:lang w:eastAsia="ru-RU"/>
              </w:rPr>
            </w:pPr>
            <w:r w:rsidRPr="00DF3ECD">
              <w:rPr>
                <w:color w:val="000000" w:themeColor="text1"/>
                <w:sz w:val="24"/>
                <w:szCs w:val="26"/>
                <w:lang w:eastAsia="ru-RU"/>
              </w:rPr>
              <w:t>При проектировании следует руководствоваться действующими нормами, правилами, государственными стандартами и другими необходимыми документами, действующими на территории Российской Федерации.</w:t>
            </w:r>
          </w:p>
          <w:p w14:paraId="2EFE9E88" w14:textId="77777777" w:rsidR="00FF64EE" w:rsidRPr="00DF3ECD" w:rsidRDefault="00FF64EE" w:rsidP="0008091F">
            <w:pPr>
              <w:tabs>
                <w:tab w:val="left" w:pos="9639"/>
                <w:tab w:val="left" w:pos="9781"/>
              </w:tabs>
              <w:ind w:left="108" w:right="83"/>
              <w:jc w:val="both"/>
              <w:rPr>
                <w:color w:val="000000" w:themeColor="text1"/>
                <w:sz w:val="24"/>
                <w:szCs w:val="26"/>
                <w:lang w:eastAsia="ru-RU"/>
              </w:rPr>
            </w:pPr>
            <w:r w:rsidRPr="00DF3ECD">
              <w:rPr>
                <w:color w:val="000000" w:themeColor="text1"/>
                <w:sz w:val="24"/>
                <w:szCs w:val="26"/>
                <w:lang w:eastAsia="ru-RU"/>
              </w:rPr>
              <w:t>При необходимости, в случае отступления от действующих нормативных документов - разработать специальные технические условия на проектирование.</w:t>
            </w:r>
          </w:p>
        </w:tc>
      </w:tr>
      <w:tr w:rsidR="00DF3ECD" w:rsidRPr="00DF3ECD" w14:paraId="21245177" w14:textId="77777777" w:rsidTr="006D124B">
        <w:trPr>
          <w:trHeight w:val="840"/>
          <w:jc w:val="center"/>
        </w:trPr>
        <w:tc>
          <w:tcPr>
            <w:tcW w:w="843" w:type="dxa"/>
            <w:vAlign w:val="center"/>
          </w:tcPr>
          <w:p w14:paraId="26BFE7F7"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1.</w:t>
            </w:r>
            <w:r w:rsidR="008B7592" w:rsidRPr="00DF3ECD">
              <w:rPr>
                <w:b/>
                <w:color w:val="000000" w:themeColor="text1"/>
                <w:sz w:val="24"/>
                <w:szCs w:val="24"/>
              </w:rPr>
              <w:t>7</w:t>
            </w:r>
          </w:p>
        </w:tc>
        <w:tc>
          <w:tcPr>
            <w:tcW w:w="3114" w:type="dxa"/>
          </w:tcPr>
          <w:p w14:paraId="2B32C786" w14:textId="77777777" w:rsidR="00FF64EE" w:rsidRPr="00DF3ECD" w:rsidRDefault="00FF64EE" w:rsidP="00FF64EE">
            <w:pPr>
              <w:pStyle w:val="a4"/>
              <w:ind w:left="143"/>
              <w:contextualSpacing/>
              <w:rPr>
                <w:b/>
                <w:color w:val="000000" w:themeColor="text1"/>
                <w:sz w:val="24"/>
                <w:szCs w:val="26"/>
              </w:rPr>
            </w:pPr>
            <w:r w:rsidRPr="00DF3ECD">
              <w:rPr>
                <w:b/>
                <w:color w:val="000000" w:themeColor="text1"/>
                <w:sz w:val="24"/>
                <w:szCs w:val="26"/>
              </w:rPr>
              <w:t>Исходные данные, предоставляемые Заказчиком</w:t>
            </w:r>
          </w:p>
        </w:tc>
        <w:tc>
          <w:tcPr>
            <w:tcW w:w="6100" w:type="dxa"/>
            <w:vAlign w:val="center"/>
          </w:tcPr>
          <w:p w14:paraId="561D1C85" w14:textId="77777777" w:rsidR="008B7592" w:rsidRPr="00DF3ECD" w:rsidRDefault="008B7592" w:rsidP="006D2E5E">
            <w:pPr>
              <w:pStyle w:val="a4"/>
              <w:ind w:left="108" w:right="83"/>
              <w:contextualSpacing/>
              <w:rPr>
                <w:color w:val="000000" w:themeColor="text1"/>
                <w:sz w:val="24"/>
                <w:szCs w:val="26"/>
              </w:rPr>
            </w:pPr>
            <w:r w:rsidRPr="00DF3ECD">
              <w:rPr>
                <w:color w:val="000000" w:themeColor="text1"/>
                <w:sz w:val="24"/>
                <w:szCs w:val="26"/>
              </w:rPr>
              <w:t>В течении 10 рабочих дней с даты подписания договора Заказчик передает</w:t>
            </w:r>
          </w:p>
          <w:p w14:paraId="35DC070A" w14:textId="77777777" w:rsidR="00FF64EE" w:rsidRPr="00DF3ECD" w:rsidRDefault="00FF64EE" w:rsidP="006D2E5E">
            <w:pPr>
              <w:pStyle w:val="a4"/>
              <w:ind w:left="108" w:right="83"/>
              <w:contextualSpacing/>
              <w:rPr>
                <w:color w:val="000000" w:themeColor="text1"/>
                <w:sz w:val="24"/>
                <w:szCs w:val="26"/>
              </w:rPr>
            </w:pPr>
            <w:r w:rsidRPr="00DF3ECD">
              <w:rPr>
                <w:color w:val="000000" w:themeColor="text1"/>
                <w:sz w:val="24"/>
                <w:szCs w:val="26"/>
              </w:rPr>
              <w:t>Проекты планировки территории.</w:t>
            </w:r>
          </w:p>
          <w:p w14:paraId="5506D39D" w14:textId="77777777" w:rsidR="00FF64EE" w:rsidRPr="00DF3ECD" w:rsidRDefault="00FF64EE" w:rsidP="006D2E5E">
            <w:pPr>
              <w:pStyle w:val="a4"/>
              <w:ind w:left="108" w:right="83"/>
              <w:contextualSpacing/>
              <w:rPr>
                <w:color w:val="000000" w:themeColor="text1"/>
                <w:sz w:val="24"/>
                <w:szCs w:val="26"/>
              </w:rPr>
            </w:pPr>
            <w:r w:rsidRPr="00DF3ECD">
              <w:rPr>
                <w:color w:val="000000" w:themeColor="text1"/>
                <w:sz w:val="24"/>
                <w:szCs w:val="26"/>
              </w:rPr>
              <w:t>Градостроительны</w:t>
            </w:r>
            <w:r w:rsidR="008B7592" w:rsidRPr="00DF3ECD">
              <w:rPr>
                <w:color w:val="000000" w:themeColor="text1"/>
                <w:sz w:val="24"/>
                <w:szCs w:val="26"/>
              </w:rPr>
              <w:t>й</w:t>
            </w:r>
            <w:r w:rsidRPr="00DF3ECD">
              <w:rPr>
                <w:color w:val="000000" w:themeColor="text1"/>
                <w:sz w:val="24"/>
                <w:szCs w:val="26"/>
              </w:rPr>
              <w:t xml:space="preserve"> план земельн</w:t>
            </w:r>
            <w:r w:rsidR="008B7592" w:rsidRPr="00DF3ECD">
              <w:rPr>
                <w:color w:val="000000" w:themeColor="text1"/>
                <w:sz w:val="24"/>
                <w:szCs w:val="26"/>
              </w:rPr>
              <w:t>ого</w:t>
            </w:r>
            <w:r w:rsidRPr="00DF3ECD">
              <w:rPr>
                <w:color w:val="000000" w:themeColor="text1"/>
                <w:sz w:val="24"/>
                <w:szCs w:val="26"/>
              </w:rPr>
              <w:t xml:space="preserve"> участк</w:t>
            </w:r>
            <w:r w:rsidR="008B7592" w:rsidRPr="00DF3ECD">
              <w:rPr>
                <w:color w:val="000000" w:themeColor="text1"/>
                <w:sz w:val="24"/>
                <w:szCs w:val="26"/>
              </w:rPr>
              <w:t>а № РФ-77-4-59-3-63-2025-05418-0-ГПЗУ</w:t>
            </w:r>
            <w:r w:rsidRPr="00DF3ECD">
              <w:rPr>
                <w:color w:val="000000" w:themeColor="text1"/>
                <w:sz w:val="24"/>
                <w:szCs w:val="26"/>
              </w:rPr>
              <w:t>.</w:t>
            </w:r>
          </w:p>
          <w:p w14:paraId="01F104BB" w14:textId="77777777" w:rsidR="007D56D1" w:rsidRPr="00DF3ECD" w:rsidRDefault="00350AFE" w:rsidP="00483F6B">
            <w:pPr>
              <w:pStyle w:val="a4"/>
              <w:ind w:left="108" w:right="83"/>
              <w:contextualSpacing/>
              <w:rPr>
                <w:color w:val="000000" w:themeColor="text1"/>
                <w:sz w:val="24"/>
                <w:szCs w:val="25"/>
              </w:rPr>
            </w:pPr>
            <w:r w:rsidRPr="00DF3ECD">
              <w:rPr>
                <w:color w:val="000000" w:themeColor="text1"/>
                <w:sz w:val="24"/>
                <w:szCs w:val="25"/>
              </w:rPr>
              <w:t>Технологическое задание.</w:t>
            </w:r>
          </w:p>
          <w:p w14:paraId="164F337B" w14:textId="77777777" w:rsidR="008B7592" w:rsidRPr="00DF3ECD" w:rsidRDefault="008B7592" w:rsidP="00483F6B">
            <w:pPr>
              <w:pStyle w:val="a4"/>
              <w:ind w:left="108" w:right="83"/>
              <w:contextualSpacing/>
              <w:rPr>
                <w:color w:val="000000" w:themeColor="text1"/>
                <w:sz w:val="24"/>
                <w:szCs w:val="25"/>
              </w:rPr>
            </w:pPr>
            <w:r w:rsidRPr="00DF3ECD">
              <w:rPr>
                <w:color w:val="000000" w:themeColor="text1"/>
                <w:sz w:val="24"/>
                <w:szCs w:val="25"/>
              </w:rPr>
              <w:t>Технические условия;</w:t>
            </w:r>
          </w:p>
          <w:p w14:paraId="7776BC57" w14:textId="77777777" w:rsidR="008B7592" w:rsidRPr="00DF3ECD" w:rsidRDefault="008B7592" w:rsidP="008B7592">
            <w:pPr>
              <w:pStyle w:val="TableParagraph"/>
              <w:ind w:right="83"/>
              <w:rPr>
                <w:color w:val="000000" w:themeColor="text1"/>
                <w:sz w:val="24"/>
                <w:szCs w:val="24"/>
              </w:rPr>
            </w:pPr>
            <w:r w:rsidRPr="00DF3ECD">
              <w:rPr>
                <w:color w:val="000000" w:themeColor="text1"/>
                <w:sz w:val="24"/>
                <w:szCs w:val="24"/>
              </w:rPr>
              <w:t>Распоряжение Правительства г. Москвы от 04.06.2024 № 405-РП «О внесении изменений в правовые акты города. Москвы».</w:t>
            </w:r>
          </w:p>
        </w:tc>
      </w:tr>
      <w:tr w:rsidR="00DF3ECD" w:rsidRPr="00DF3ECD" w14:paraId="5C5B1326" w14:textId="77777777" w:rsidTr="006D124B">
        <w:trPr>
          <w:trHeight w:val="840"/>
          <w:jc w:val="center"/>
        </w:trPr>
        <w:tc>
          <w:tcPr>
            <w:tcW w:w="843" w:type="dxa"/>
            <w:vAlign w:val="center"/>
          </w:tcPr>
          <w:p w14:paraId="0955FF73"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1.</w:t>
            </w:r>
            <w:r w:rsidR="008B7592" w:rsidRPr="00DF3ECD">
              <w:rPr>
                <w:b/>
                <w:color w:val="000000" w:themeColor="text1"/>
                <w:sz w:val="24"/>
                <w:szCs w:val="24"/>
              </w:rPr>
              <w:t>8</w:t>
            </w:r>
          </w:p>
        </w:tc>
        <w:tc>
          <w:tcPr>
            <w:tcW w:w="3114" w:type="dxa"/>
            <w:vAlign w:val="center"/>
          </w:tcPr>
          <w:p w14:paraId="4335A19D" w14:textId="77777777" w:rsidR="00FF64EE" w:rsidRPr="00DF3ECD" w:rsidRDefault="00FF64EE" w:rsidP="00FF64EE">
            <w:pPr>
              <w:pStyle w:val="TableParagraph"/>
              <w:ind w:left="109" w:right="137"/>
              <w:jc w:val="left"/>
              <w:rPr>
                <w:b/>
                <w:color w:val="000000" w:themeColor="text1"/>
                <w:sz w:val="24"/>
                <w:szCs w:val="24"/>
              </w:rPr>
            </w:pPr>
            <w:r w:rsidRPr="00DF3ECD">
              <w:rPr>
                <w:b/>
                <w:color w:val="000000" w:themeColor="text1"/>
                <w:sz w:val="24"/>
                <w:szCs w:val="24"/>
              </w:rPr>
              <w:t>Сроки проектирования</w:t>
            </w:r>
            <w:r w:rsidR="00387553" w:rsidRPr="00DF3ECD">
              <w:rPr>
                <w:b/>
                <w:color w:val="000000" w:themeColor="text1"/>
                <w:sz w:val="24"/>
                <w:szCs w:val="24"/>
              </w:rPr>
              <w:t>, ведения авторского надзора</w:t>
            </w:r>
            <w:r w:rsidRPr="00DF3ECD">
              <w:rPr>
                <w:b/>
                <w:color w:val="000000" w:themeColor="text1"/>
                <w:sz w:val="24"/>
                <w:szCs w:val="24"/>
              </w:rPr>
              <w:t xml:space="preserve"> и строительства</w:t>
            </w:r>
          </w:p>
        </w:tc>
        <w:tc>
          <w:tcPr>
            <w:tcW w:w="6100" w:type="dxa"/>
            <w:vAlign w:val="center"/>
          </w:tcPr>
          <w:p w14:paraId="7B85DEC5" w14:textId="77777777" w:rsidR="000F6B72" w:rsidRPr="00DF3ECD" w:rsidRDefault="000F6B72" w:rsidP="000F6B72">
            <w:pPr>
              <w:pStyle w:val="TableParagraph"/>
              <w:ind w:right="83"/>
              <w:rPr>
                <w:color w:val="000000" w:themeColor="text1"/>
                <w:sz w:val="24"/>
                <w:szCs w:val="24"/>
              </w:rPr>
            </w:pPr>
            <w:r w:rsidRPr="00DF3ECD">
              <w:rPr>
                <w:color w:val="000000" w:themeColor="text1"/>
                <w:sz w:val="24"/>
                <w:szCs w:val="24"/>
              </w:rPr>
              <w:t>Срок выполнения проектно-изыскательских работ:</w:t>
            </w:r>
            <w:r w:rsidR="00E81AAE" w:rsidRPr="00DF3ECD">
              <w:rPr>
                <w:color w:val="000000" w:themeColor="text1"/>
                <w:sz w:val="24"/>
                <w:szCs w:val="24"/>
              </w:rPr>
              <w:t xml:space="preserve"> 500 календарных дней</w:t>
            </w:r>
            <w:r w:rsidRPr="00DF3ECD">
              <w:rPr>
                <w:color w:val="000000" w:themeColor="text1"/>
                <w:sz w:val="24"/>
                <w:szCs w:val="24"/>
              </w:rPr>
              <w:t xml:space="preserve"> с даты за</w:t>
            </w:r>
            <w:r w:rsidR="007A2461" w:rsidRPr="00DF3ECD">
              <w:rPr>
                <w:color w:val="000000" w:themeColor="text1"/>
                <w:sz w:val="24"/>
                <w:szCs w:val="24"/>
              </w:rPr>
              <w:t>ключения</w:t>
            </w:r>
            <w:r w:rsidR="00E81AAE" w:rsidRPr="00DF3ECD">
              <w:rPr>
                <w:color w:val="000000" w:themeColor="text1"/>
                <w:sz w:val="24"/>
                <w:szCs w:val="24"/>
              </w:rPr>
              <w:t xml:space="preserve"> Договора</w:t>
            </w:r>
            <w:r w:rsidRPr="00DF3ECD">
              <w:rPr>
                <w:color w:val="000000" w:themeColor="text1"/>
                <w:sz w:val="24"/>
                <w:szCs w:val="24"/>
              </w:rPr>
              <w:t>.</w:t>
            </w:r>
          </w:p>
          <w:p w14:paraId="59C02A7E" w14:textId="77777777" w:rsidR="00FF64EE" w:rsidRPr="00DF3ECD" w:rsidRDefault="000F6B72" w:rsidP="000F6B72">
            <w:pPr>
              <w:pStyle w:val="TableParagraph"/>
              <w:ind w:right="83"/>
              <w:rPr>
                <w:color w:val="000000" w:themeColor="text1"/>
                <w:sz w:val="24"/>
                <w:szCs w:val="24"/>
              </w:rPr>
            </w:pPr>
            <w:r w:rsidRPr="00DF3ECD">
              <w:rPr>
                <w:color w:val="000000" w:themeColor="text1"/>
                <w:sz w:val="24"/>
                <w:szCs w:val="24"/>
              </w:rPr>
              <w:t>Срок выполнения строительно-монтажных работ:</w:t>
            </w:r>
            <w:r w:rsidR="00E81AAE" w:rsidRPr="00DF3ECD">
              <w:rPr>
                <w:color w:val="000000" w:themeColor="text1"/>
                <w:sz w:val="24"/>
                <w:szCs w:val="24"/>
              </w:rPr>
              <w:t xml:space="preserve"> 868 календарных дней</w:t>
            </w:r>
            <w:r w:rsidRPr="00DF3ECD">
              <w:rPr>
                <w:color w:val="000000" w:themeColor="text1"/>
                <w:sz w:val="24"/>
                <w:szCs w:val="24"/>
              </w:rPr>
              <w:t xml:space="preserve"> с даты заключения</w:t>
            </w:r>
            <w:r w:rsidR="00E81AAE" w:rsidRPr="00DF3ECD">
              <w:rPr>
                <w:color w:val="000000" w:themeColor="text1"/>
                <w:sz w:val="24"/>
                <w:szCs w:val="24"/>
              </w:rPr>
              <w:t xml:space="preserve"> Договора</w:t>
            </w:r>
            <w:r w:rsidRPr="00DF3ECD">
              <w:rPr>
                <w:color w:val="000000" w:themeColor="text1"/>
                <w:sz w:val="24"/>
                <w:szCs w:val="24"/>
              </w:rPr>
              <w:t>.</w:t>
            </w:r>
          </w:p>
          <w:p w14:paraId="3C2B1896" w14:textId="77777777" w:rsidR="000F6B72" w:rsidRPr="00DF3ECD" w:rsidRDefault="000F6B72" w:rsidP="00E81AAE">
            <w:pPr>
              <w:pStyle w:val="TableParagraph"/>
              <w:ind w:right="83"/>
              <w:rPr>
                <w:color w:val="000000" w:themeColor="text1"/>
                <w:sz w:val="24"/>
                <w:szCs w:val="24"/>
              </w:rPr>
            </w:pPr>
            <w:r w:rsidRPr="00DF3ECD">
              <w:rPr>
                <w:color w:val="000000" w:themeColor="text1"/>
                <w:sz w:val="24"/>
                <w:szCs w:val="24"/>
              </w:rPr>
              <w:t xml:space="preserve">Срок выполнения услуг по осуществлению авторского надзора: </w:t>
            </w:r>
            <w:r w:rsidR="00E81AAE" w:rsidRPr="00DF3ECD">
              <w:rPr>
                <w:color w:val="000000" w:themeColor="text1"/>
                <w:sz w:val="24"/>
                <w:szCs w:val="24"/>
              </w:rPr>
              <w:t>868 календарных дней с даты заключения Договора.</w:t>
            </w:r>
          </w:p>
        </w:tc>
      </w:tr>
      <w:tr w:rsidR="00DF3ECD" w:rsidRPr="00DF3ECD" w14:paraId="30EC21AC" w14:textId="77777777" w:rsidTr="006D124B">
        <w:trPr>
          <w:trHeight w:val="970"/>
          <w:jc w:val="center"/>
        </w:trPr>
        <w:tc>
          <w:tcPr>
            <w:tcW w:w="843" w:type="dxa"/>
            <w:vAlign w:val="center"/>
          </w:tcPr>
          <w:p w14:paraId="2CFA7EC9"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1.</w:t>
            </w:r>
            <w:r w:rsidR="008B7592" w:rsidRPr="00DF3ECD">
              <w:rPr>
                <w:b/>
                <w:color w:val="000000" w:themeColor="text1"/>
                <w:sz w:val="24"/>
                <w:szCs w:val="24"/>
              </w:rPr>
              <w:t>9</w:t>
            </w:r>
          </w:p>
        </w:tc>
        <w:tc>
          <w:tcPr>
            <w:tcW w:w="3114" w:type="dxa"/>
            <w:vAlign w:val="center"/>
          </w:tcPr>
          <w:p w14:paraId="20DEA0AA" w14:textId="77777777" w:rsidR="00FF64EE" w:rsidRPr="00DF3ECD" w:rsidRDefault="00FF64EE" w:rsidP="00FF64EE">
            <w:pPr>
              <w:pStyle w:val="TableParagraph"/>
              <w:ind w:left="109" w:right="137"/>
              <w:jc w:val="left"/>
              <w:rPr>
                <w:b/>
                <w:color w:val="000000" w:themeColor="text1"/>
                <w:sz w:val="24"/>
                <w:szCs w:val="24"/>
              </w:rPr>
            </w:pPr>
            <w:r w:rsidRPr="00DF3ECD">
              <w:rPr>
                <w:b/>
                <w:color w:val="000000" w:themeColor="text1"/>
                <w:sz w:val="24"/>
                <w:szCs w:val="24"/>
              </w:rPr>
              <w:t>Этапы проектирования и строительства и выделение пусковых комплексов</w:t>
            </w:r>
            <w:r w:rsidR="00F81B23" w:rsidRPr="00DF3ECD">
              <w:rPr>
                <w:b/>
                <w:color w:val="000000" w:themeColor="text1"/>
                <w:sz w:val="24"/>
                <w:szCs w:val="24"/>
              </w:rPr>
              <w:t>, ведения авторского надзора</w:t>
            </w:r>
          </w:p>
        </w:tc>
        <w:tc>
          <w:tcPr>
            <w:tcW w:w="6100" w:type="dxa"/>
            <w:vAlign w:val="center"/>
          </w:tcPr>
          <w:p w14:paraId="17C663B7" w14:textId="77777777" w:rsidR="00FF64EE" w:rsidRPr="00DF3ECD" w:rsidRDefault="000F6B72" w:rsidP="00201CC5">
            <w:pPr>
              <w:pStyle w:val="TableParagraph"/>
              <w:ind w:right="83"/>
              <w:rPr>
                <w:color w:val="000000" w:themeColor="text1"/>
                <w:sz w:val="24"/>
                <w:szCs w:val="24"/>
              </w:rPr>
            </w:pPr>
            <w:r w:rsidRPr="00DF3ECD">
              <w:rPr>
                <w:color w:val="000000" w:themeColor="text1"/>
                <w:sz w:val="24"/>
                <w:szCs w:val="24"/>
              </w:rPr>
              <w:t>Определить проектом</w:t>
            </w:r>
          </w:p>
        </w:tc>
      </w:tr>
      <w:tr w:rsidR="00DF3ECD" w:rsidRPr="00DF3ECD" w14:paraId="496E8197" w14:textId="77777777" w:rsidTr="006D124B">
        <w:trPr>
          <w:trHeight w:val="683"/>
          <w:jc w:val="center"/>
        </w:trPr>
        <w:tc>
          <w:tcPr>
            <w:tcW w:w="843" w:type="dxa"/>
            <w:vAlign w:val="center"/>
          </w:tcPr>
          <w:p w14:paraId="6DD4942E"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1.1</w:t>
            </w:r>
            <w:r w:rsidR="008B7592" w:rsidRPr="00DF3ECD">
              <w:rPr>
                <w:b/>
                <w:color w:val="000000" w:themeColor="text1"/>
                <w:sz w:val="24"/>
                <w:szCs w:val="24"/>
              </w:rPr>
              <w:t>0</w:t>
            </w:r>
          </w:p>
        </w:tc>
        <w:tc>
          <w:tcPr>
            <w:tcW w:w="3114" w:type="dxa"/>
            <w:vAlign w:val="center"/>
          </w:tcPr>
          <w:p w14:paraId="0F459A9B" w14:textId="77777777" w:rsidR="00FF64EE" w:rsidRPr="00DF3ECD" w:rsidRDefault="00FF64EE" w:rsidP="00FF64EE">
            <w:pPr>
              <w:pStyle w:val="TableParagraph"/>
              <w:ind w:left="109" w:right="137"/>
              <w:jc w:val="left"/>
              <w:rPr>
                <w:b/>
                <w:color w:val="000000" w:themeColor="text1"/>
                <w:sz w:val="24"/>
                <w:szCs w:val="24"/>
              </w:rPr>
            </w:pPr>
            <w:r w:rsidRPr="00DF3ECD">
              <w:rPr>
                <w:b/>
                <w:color w:val="000000" w:themeColor="text1"/>
                <w:sz w:val="24"/>
                <w:szCs w:val="24"/>
              </w:rPr>
              <w:t>Стадийность проектирования</w:t>
            </w:r>
          </w:p>
        </w:tc>
        <w:tc>
          <w:tcPr>
            <w:tcW w:w="6100" w:type="dxa"/>
            <w:vAlign w:val="center"/>
          </w:tcPr>
          <w:p w14:paraId="7C48E361" w14:textId="77777777" w:rsidR="00FF64EE" w:rsidRPr="00DF3ECD" w:rsidRDefault="00FF64EE" w:rsidP="00201CC5">
            <w:pPr>
              <w:pStyle w:val="TableParagraph"/>
              <w:ind w:right="83"/>
              <w:rPr>
                <w:color w:val="000000" w:themeColor="text1"/>
                <w:sz w:val="24"/>
                <w:szCs w:val="24"/>
              </w:rPr>
            </w:pPr>
            <w:r w:rsidRPr="00DF3ECD">
              <w:rPr>
                <w:color w:val="000000" w:themeColor="text1"/>
                <w:sz w:val="24"/>
                <w:szCs w:val="24"/>
              </w:rPr>
              <w:t>- Проектная документация.</w:t>
            </w:r>
          </w:p>
          <w:p w14:paraId="1347ED7D" w14:textId="77777777" w:rsidR="00FF64EE" w:rsidRPr="00DF3ECD" w:rsidRDefault="00FF64EE" w:rsidP="00201CC5">
            <w:pPr>
              <w:pStyle w:val="TableParagraph"/>
              <w:ind w:right="83"/>
              <w:rPr>
                <w:color w:val="000000" w:themeColor="text1"/>
                <w:sz w:val="24"/>
                <w:szCs w:val="24"/>
              </w:rPr>
            </w:pPr>
            <w:r w:rsidRPr="00DF3ECD">
              <w:rPr>
                <w:color w:val="000000" w:themeColor="text1"/>
                <w:sz w:val="24"/>
                <w:szCs w:val="24"/>
              </w:rPr>
              <w:t>- Рабочая документация.</w:t>
            </w:r>
          </w:p>
        </w:tc>
      </w:tr>
      <w:tr w:rsidR="00DF3ECD" w:rsidRPr="00DF3ECD" w14:paraId="05A8E855" w14:textId="77777777" w:rsidTr="006D124B">
        <w:trPr>
          <w:trHeight w:val="1543"/>
          <w:jc w:val="center"/>
        </w:trPr>
        <w:tc>
          <w:tcPr>
            <w:tcW w:w="843" w:type="dxa"/>
            <w:vAlign w:val="center"/>
          </w:tcPr>
          <w:p w14:paraId="2F6E6C00"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1.1</w:t>
            </w:r>
            <w:r w:rsidR="008B7592" w:rsidRPr="00DF3ECD">
              <w:rPr>
                <w:b/>
                <w:color w:val="000000" w:themeColor="text1"/>
                <w:sz w:val="24"/>
                <w:szCs w:val="24"/>
              </w:rPr>
              <w:t>1</w:t>
            </w:r>
          </w:p>
        </w:tc>
        <w:tc>
          <w:tcPr>
            <w:tcW w:w="3114" w:type="dxa"/>
            <w:vAlign w:val="center"/>
          </w:tcPr>
          <w:p w14:paraId="3A32164A" w14:textId="77777777" w:rsidR="00FF64EE" w:rsidRPr="00DF3ECD" w:rsidRDefault="00FF64EE" w:rsidP="00FF64EE">
            <w:pPr>
              <w:pStyle w:val="TableParagraph"/>
              <w:ind w:left="109" w:right="137" w:firstLine="3"/>
              <w:jc w:val="left"/>
              <w:rPr>
                <w:b/>
                <w:color w:val="000000" w:themeColor="text1"/>
                <w:sz w:val="24"/>
                <w:szCs w:val="24"/>
              </w:rPr>
            </w:pPr>
            <w:r w:rsidRPr="00DF3ECD">
              <w:rPr>
                <w:b/>
                <w:color w:val="000000" w:themeColor="text1"/>
                <w:sz w:val="24"/>
                <w:szCs w:val="24"/>
              </w:rPr>
              <w:t>Объем оказываемых услуг</w:t>
            </w:r>
          </w:p>
        </w:tc>
        <w:tc>
          <w:tcPr>
            <w:tcW w:w="6100" w:type="dxa"/>
            <w:vAlign w:val="center"/>
          </w:tcPr>
          <w:p w14:paraId="2E8DEA01" w14:textId="77777777" w:rsidR="00FF64EE" w:rsidRPr="00DF3ECD" w:rsidRDefault="00FF64EE" w:rsidP="00201CC5">
            <w:pPr>
              <w:pStyle w:val="a4"/>
              <w:ind w:left="108" w:right="83"/>
              <w:contextualSpacing/>
              <w:jc w:val="both"/>
              <w:rPr>
                <w:color w:val="000000" w:themeColor="text1"/>
                <w:sz w:val="24"/>
                <w:szCs w:val="26"/>
              </w:rPr>
            </w:pPr>
            <w:r w:rsidRPr="00DF3ECD">
              <w:rPr>
                <w:color w:val="000000" w:themeColor="text1"/>
                <w:sz w:val="24"/>
                <w:szCs w:val="26"/>
              </w:rPr>
              <w:t>1. Подготовка документов для получения технических условий от ресурсоснабжающих организаций, отраслевых структур и договоров технологического присоединения;</w:t>
            </w:r>
          </w:p>
          <w:p w14:paraId="1556E908" w14:textId="77777777" w:rsidR="00FF64EE" w:rsidRPr="00DF3ECD" w:rsidRDefault="00FF64EE" w:rsidP="00201CC5">
            <w:pPr>
              <w:pStyle w:val="a4"/>
              <w:ind w:left="108" w:right="83"/>
              <w:contextualSpacing/>
              <w:jc w:val="both"/>
              <w:rPr>
                <w:color w:val="000000" w:themeColor="text1"/>
                <w:sz w:val="24"/>
                <w:szCs w:val="26"/>
              </w:rPr>
            </w:pPr>
            <w:r w:rsidRPr="00DF3ECD">
              <w:rPr>
                <w:color w:val="000000" w:themeColor="text1"/>
                <w:sz w:val="24"/>
                <w:szCs w:val="26"/>
              </w:rPr>
              <w:t>2. Разработка проектно-сметной документации (включая стадию «Р</w:t>
            </w:r>
            <w:r w:rsidR="008B7592" w:rsidRPr="00DF3ECD">
              <w:rPr>
                <w:color w:val="000000" w:themeColor="text1"/>
                <w:sz w:val="24"/>
                <w:szCs w:val="26"/>
              </w:rPr>
              <w:t>абочая документация</w:t>
            </w:r>
            <w:r w:rsidRPr="00DF3ECD">
              <w:rPr>
                <w:color w:val="000000" w:themeColor="text1"/>
                <w:sz w:val="24"/>
                <w:szCs w:val="26"/>
              </w:rPr>
              <w:t xml:space="preserve">», </w:t>
            </w:r>
            <w:r w:rsidR="008B7592" w:rsidRPr="00DF3ECD">
              <w:rPr>
                <w:color w:val="000000" w:themeColor="text1"/>
                <w:sz w:val="24"/>
                <w:szCs w:val="26"/>
              </w:rPr>
              <w:t>цифровую информационную модель</w:t>
            </w:r>
            <w:r w:rsidRPr="00DF3ECD">
              <w:rPr>
                <w:color w:val="000000" w:themeColor="text1"/>
                <w:sz w:val="24"/>
                <w:szCs w:val="26"/>
              </w:rPr>
              <w:t xml:space="preserve">) в соответствии с действующими строительными, экологическими, </w:t>
            </w:r>
            <w:r w:rsidR="008B7592" w:rsidRPr="00DF3ECD">
              <w:rPr>
                <w:color w:val="000000" w:themeColor="text1"/>
                <w:sz w:val="24"/>
                <w:szCs w:val="26"/>
              </w:rPr>
              <w:t xml:space="preserve">и </w:t>
            </w:r>
            <w:r w:rsidRPr="00DF3ECD">
              <w:rPr>
                <w:color w:val="000000" w:themeColor="text1"/>
                <w:sz w:val="24"/>
                <w:szCs w:val="26"/>
              </w:rPr>
              <w:t>санитарными нормативными документами;</w:t>
            </w:r>
          </w:p>
          <w:p w14:paraId="42368204" w14:textId="77777777" w:rsidR="00FF64EE" w:rsidRPr="00DF3ECD" w:rsidRDefault="00FF64EE" w:rsidP="00201CC5">
            <w:pPr>
              <w:pStyle w:val="a4"/>
              <w:ind w:left="108" w:right="83"/>
              <w:contextualSpacing/>
              <w:jc w:val="both"/>
              <w:rPr>
                <w:color w:val="000000" w:themeColor="text1"/>
                <w:sz w:val="24"/>
                <w:szCs w:val="26"/>
              </w:rPr>
            </w:pPr>
            <w:r w:rsidRPr="00DF3ECD">
              <w:rPr>
                <w:color w:val="000000" w:themeColor="text1"/>
                <w:sz w:val="24"/>
                <w:szCs w:val="26"/>
              </w:rPr>
              <w:t>3. Обеспечение устранения выявленных в ходе выполнения проектно-изыскательских работ недостатков;</w:t>
            </w:r>
          </w:p>
          <w:p w14:paraId="4026B070" w14:textId="77777777" w:rsidR="00FF64EE" w:rsidRPr="00DF3ECD" w:rsidRDefault="00FF64EE" w:rsidP="00201CC5">
            <w:pPr>
              <w:pStyle w:val="a4"/>
              <w:ind w:left="108" w:right="83"/>
              <w:contextualSpacing/>
              <w:jc w:val="both"/>
              <w:rPr>
                <w:color w:val="000000" w:themeColor="text1"/>
                <w:sz w:val="24"/>
                <w:szCs w:val="26"/>
              </w:rPr>
            </w:pPr>
            <w:r w:rsidRPr="00DF3ECD">
              <w:rPr>
                <w:color w:val="000000" w:themeColor="text1"/>
                <w:sz w:val="24"/>
                <w:szCs w:val="26"/>
              </w:rPr>
              <w:lastRenderedPageBreak/>
              <w:t>4. Обеспечение формирования документации по изъятию земельных участков для целей строительства;</w:t>
            </w:r>
          </w:p>
          <w:p w14:paraId="274BA27D" w14:textId="77777777" w:rsidR="00FF64EE" w:rsidRPr="00DF3ECD" w:rsidRDefault="00FF64EE" w:rsidP="00201CC5">
            <w:pPr>
              <w:pStyle w:val="a4"/>
              <w:ind w:left="108" w:right="83"/>
              <w:contextualSpacing/>
              <w:jc w:val="both"/>
              <w:rPr>
                <w:color w:val="000000" w:themeColor="text1"/>
                <w:sz w:val="24"/>
                <w:szCs w:val="26"/>
              </w:rPr>
            </w:pPr>
            <w:r w:rsidRPr="00DF3ECD">
              <w:rPr>
                <w:color w:val="000000" w:themeColor="text1"/>
                <w:sz w:val="24"/>
                <w:szCs w:val="26"/>
              </w:rPr>
              <w:t xml:space="preserve">5. </w:t>
            </w:r>
            <w:r w:rsidR="00E45760" w:rsidRPr="00DF3ECD">
              <w:rPr>
                <w:color w:val="000000" w:themeColor="text1"/>
                <w:sz w:val="24"/>
                <w:szCs w:val="26"/>
              </w:rPr>
              <w:t>Исполнитель обеспечивает проведение</w:t>
            </w:r>
            <w:r w:rsidRPr="00DF3ECD">
              <w:rPr>
                <w:color w:val="000000" w:themeColor="text1"/>
                <w:sz w:val="24"/>
                <w:szCs w:val="26"/>
              </w:rPr>
              <w:t xml:space="preserve"> государственной экспертизы проектной документации и получения положительных заключений:</w:t>
            </w:r>
          </w:p>
          <w:p w14:paraId="1BA55B2C" w14:textId="77777777" w:rsidR="00FF64EE" w:rsidRPr="00DF3ECD" w:rsidRDefault="00FF64EE" w:rsidP="00201CC5">
            <w:pPr>
              <w:pStyle w:val="a4"/>
              <w:ind w:left="108" w:right="83"/>
              <w:contextualSpacing/>
              <w:jc w:val="both"/>
              <w:rPr>
                <w:color w:val="000000" w:themeColor="text1"/>
                <w:sz w:val="24"/>
                <w:szCs w:val="26"/>
              </w:rPr>
            </w:pPr>
            <w:r w:rsidRPr="00DF3ECD">
              <w:rPr>
                <w:color w:val="000000" w:themeColor="text1"/>
                <w:sz w:val="24"/>
                <w:szCs w:val="26"/>
              </w:rPr>
              <w:t>- по проектной документации, результатам инженерных изысканий с учетом информационной модели;</w:t>
            </w:r>
          </w:p>
          <w:p w14:paraId="31A75E95" w14:textId="77777777" w:rsidR="00FF64EE" w:rsidRPr="00DF3ECD" w:rsidRDefault="00FF64EE" w:rsidP="00201CC5">
            <w:pPr>
              <w:pStyle w:val="a4"/>
              <w:ind w:left="108" w:right="83"/>
              <w:contextualSpacing/>
              <w:jc w:val="both"/>
              <w:rPr>
                <w:color w:val="000000" w:themeColor="text1"/>
                <w:sz w:val="24"/>
                <w:szCs w:val="26"/>
              </w:rPr>
            </w:pPr>
            <w:r w:rsidRPr="00DF3ECD">
              <w:rPr>
                <w:color w:val="000000" w:themeColor="text1"/>
                <w:sz w:val="24"/>
                <w:szCs w:val="26"/>
              </w:rPr>
              <w:t>- по проверке достоверности определения сметной стоимости, в том числе, участие в защите в органах государственной экспертизы, предоставление пояснений, документов и обоснований по требованию экспертизы с целью получения положительных заключений экспертизы;</w:t>
            </w:r>
          </w:p>
          <w:p w14:paraId="7CE44B6C" w14:textId="77777777" w:rsidR="00FF64EE" w:rsidRPr="00DF3ECD" w:rsidRDefault="00FF64EE" w:rsidP="00201CC5">
            <w:pPr>
              <w:pStyle w:val="a4"/>
              <w:ind w:left="108" w:right="83"/>
              <w:contextualSpacing/>
              <w:jc w:val="both"/>
              <w:rPr>
                <w:color w:val="000000" w:themeColor="text1"/>
                <w:sz w:val="24"/>
                <w:szCs w:val="26"/>
              </w:rPr>
            </w:pPr>
            <w:r w:rsidRPr="00DF3ECD">
              <w:rPr>
                <w:color w:val="000000" w:themeColor="text1"/>
                <w:sz w:val="24"/>
                <w:szCs w:val="26"/>
              </w:rPr>
              <w:t>6. Согласование разработанной проектной и рабочей документации с ресурсоснабжающими организациями, отраслевыми Департаментами и при необходимости с Федеральной службой охраны Российской Федерации; Росавиацией;</w:t>
            </w:r>
          </w:p>
          <w:p w14:paraId="59C56B0E" w14:textId="01B875D0" w:rsidR="00FF64EE" w:rsidRPr="00DF3ECD" w:rsidRDefault="00FF64EE" w:rsidP="00DE133B">
            <w:pPr>
              <w:pStyle w:val="a4"/>
              <w:ind w:left="108" w:right="83"/>
              <w:contextualSpacing/>
              <w:jc w:val="both"/>
              <w:rPr>
                <w:color w:val="000000" w:themeColor="text1"/>
                <w:sz w:val="24"/>
                <w:szCs w:val="26"/>
              </w:rPr>
            </w:pPr>
            <w:r w:rsidRPr="00DF3ECD">
              <w:rPr>
                <w:color w:val="000000" w:themeColor="text1"/>
                <w:sz w:val="24"/>
                <w:szCs w:val="26"/>
              </w:rPr>
              <w:t>7. При необходимости, разработать проект санитарной защитной зоны (СЗЗ) с получением положительного заключения от ФБ</w:t>
            </w:r>
            <w:r w:rsidR="008B7592" w:rsidRPr="00DF3ECD">
              <w:rPr>
                <w:color w:val="000000" w:themeColor="text1"/>
                <w:sz w:val="24"/>
                <w:szCs w:val="26"/>
              </w:rPr>
              <w:t>У</w:t>
            </w:r>
            <w:r w:rsidRPr="00DF3ECD">
              <w:rPr>
                <w:color w:val="000000" w:themeColor="text1"/>
                <w:sz w:val="24"/>
                <w:szCs w:val="26"/>
              </w:rPr>
              <w:t>З «Федеральный центр гигиены и эпидемиологии в городе Москве», получить согласование в Роспотребнадзоре</w:t>
            </w:r>
            <w:r w:rsidR="00DE133B">
              <w:rPr>
                <w:color w:val="000000" w:themeColor="text1"/>
                <w:sz w:val="24"/>
                <w:szCs w:val="26"/>
              </w:rPr>
              <w:t>.</w:t>
            </w:r>
          </w:p>
        </w:tc>
      </w:tr>
      <w:tr w:rsidR="00DF3ECD" w:rsidRPr="00DF3ECD" w14:paraId="7F83F076" w14:textId="77777777" w:rsidTr="006D124B">
        <w:trPr>
          <w:trHeight w:val="1639"/>
          <w:jc w:val="center"/>
        </w:trPr>
        <w:tc>
          <w:tcPr>
            <w:tcW w:w="843" w:type="dxa"/>
            <w:shd w:val="clear" w:color="auto" w:fill="auto"/>
            <w:vAlign w:val="center"/>
          </w:tcPr>
          <w:p w14:paraId="3BE5BC1A"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lastRenderedPageBreak/>
              <w:t>1.</w:t>
            </w:r>
            <w:r w:rsidR="008B7592" w:rsidRPr="00DF3ECD">
              <w:rPr>
                <w:b/>
                <w:color w:val="000000" w:themeColor="text1"/>
                <w:sz w:val="24"/>
                <w:szCs w:val="24"/>
              </w:rPr>
              <w:t>12</w:t>
            </w:r>
          </w:p>
        </w:tc>
        <w:tc>
          <w:tcPr>
            <w:tcW w:w="3114" w:type="dxa"/>
            <w:shd w:val="clear" w:color="auto" w:fill="auto"/>
            <w:vAlign w:val="center"/>
          </w:tcPr>
          <w:p w14:paraId="776E0643" w14:textId="77777777" w:rsidR="00FF64EE" w:rsidRPr="00DF3ECD" w:rsidRDefault="00FF64EE" w:rsidP="00FF64EE">
            <w:pPr>
              <w:pStyle w:val="a4"/>
              <w:spacing w:after="160"/>
              <w:ind w:left="143"/>
              <w:contextualSpacing/>
              <w:jc w:val="both"/>
              <w:rPr>
                <w:b/>
                <w:color w:val="000000" w:themeColor="text1"/>
                <w:sz w:val="24"/>
                <w:szCs w:val="25"/>
              </w:rPr>
            </w:pPr>
            <w:r w:rsidRPr="00DF3ECD">
              <w:rPr>
                <w:b/>
                <w:color w:val="000000" w:themeColor="text1"/>
                <w:sz w:val="24"/>
                <w:szCs w:val="25"/>
              </w:rPr>
              <w:t>Результат выпол</w:t>
            </w:r>
            <w:r w:rsidR="000572B9" w:rsidRPr="00DF3ECD">
              <w:rPr>
                <w:b/>
                <w:color w:val="000000" w:themeColor="text1"/>
                <w:sz w:val="24"/>
                <w:szCs w:val="25"/>
              </w:rPr>
              <w:t>ненных работ по Договору</w:t>
            </w:r>
          </w:p>
        </w:tc>
        <w:tc>
          <w:tcPr>
            <w:tcW w:w="6100" w:type="dxa"/>
          </w:tcPr>
          <w:p w14:paraId="52F329DB" w14:textId="77777777" w:rsidR="003E17A8" w:rsidRPr="00DF3ECD" w:rsidRDefault="003E17A8" w:rsidP="003E17A8">
            <w:pPr>
              <w:pStyle w:val="a4"/>
              <w:numPr>
                <w:ilvl w:val="0"/>
                <w:numId w:val="37"/>
              </w:numPr>
              <w:ind w:right="83"/>
              <w:contextualSpacing/>
              <w:jc w:val="both"/>
              <w:rPr>
                <w:color w:val="000000" w:themeColor="text1"/>
                <w:sz w:val="24"/>
                <w:szCs w:val="26"/>
              </w:rPr>
            </w:pPr>
            <w:r w:rsidRPr="00DF3ECD">
              <w:rPr>
                <w:color w:val="000000" w:themeColor="text1"/>
                <w:sz w:val="24"/>
                <w:szCs w:val="26"/>
              </w:rPr>
              <w:t>Разработка проектной документации, получившей положительное заключение (одно или несколько), с разработкой рабочей документации (получением всех необходимых согласований) в объеме необходимом и достаточном для осуществления реализации строительства Объекта.</w:t>
            </w:r>
          </w:p>
          <w:p w14:paraId="55999797" w14:textId="77777777" w:rsidR="0034545A" w:rsidRPr="00DF3ECD" w:rsidRDefault="0034545A" w:rsidP="0034545A">
            <w:pPr>
              <w:pStyle w:val="a4"/>
              <w:numPr>
                <w:ilvl w:val="0"/>
                <w:numId w:val="37"/>
              </w:numPr>
              <w:ind w:right="83"/>
              <w:contextualSpacing/>
              <w:jc w:val="both"/>
              <w:rPr>
                <w:color w:val="000000" w:themeColor="text1"/>
                <w:sz w:val="24"/>
                <w:szCs w:val="26"/>
              </w:rPr>
            </w:pPr>
            <w:r w:rsidRPr="00DF3ECD">
              <w:rPr>
                <w:color w:val="000000" w:themeColor="text1"/>
                <w:sz w:val="24"/>
                <w:szCs w:val="26"/>
              </w:rPr>
              <w:t>Выполнение авторского надзора Объекта.</w:t>
            </w:r>
          </w:p>
          <w:p w14:paraId="00595E51" w14:textId="77777777" w:rsidR="00FF64EE" w:rsidRPr="00DF3ECD" w:rsidRDefault="003E17A8" w:rsidP="003E17A8">
            <w:pPr>
              <w:pStyle w:val="a4"/>
              <w:numPr>
                <w:ilvl w:val="0"/>
                <w:numId w:val="37"/>
              </w:numPr>
              <w:ind w:right="83"/>
              <w:contextualSpacing/>
              <w:jc w:val="both"/>
              <w:rPr>
                <w:color w:val="000000" w:themeColor="text1"/>
                <w:sz w:val="24"/>
                <w:szCs w:val="26"/>
              </w:rPr>
            </w:pPr>
            <w:r w:rsidRPr="00DF3ECD">
              <w:rPr>
                <w:color w:val="000000" w:themeColor="text1"/>
                <w:sz w:val="24"/>
                <w:szCs w:val="26"/>
              </w:rPr>
              <w:t>Строительство и ввод в эксплуатацию Объекта.</w:t>
            </w:r>
          </w:p>
        </w:tc>
      </w:tr>
      <w:tr w:rsidR="00DF3ECD" w:rsidRPr="00DF3ECD" w14:paraId="166689A0" w14:textId="77777777" w:rsidTr="006D124B">
        <w:trPr>
          <w:trHeight w:val="563"/>
          <w:jc w:val="center"/>
        </w:trPr>
        <w:tc>
          <w:tcPr>
            <w:tcW w:w="843" w:type="dxa"/>
            <w:vAlign w:val="center"/>
          </w:tcPr>
          <w:p w14:paraId="03ACD110"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w:t>
            </w:r>
          </w:p>
        </w:tc>
        <w:tc>
          <w:tcPr>
            <w:tcW w:w="9214" w:type="dxa"/>
            <w:gridSpan w:val="2"/>
            <w:vAlign w:val="center"/>
          </w:tcPr>
          <w:p w14:paraId="17DD0DC9" w14:textId="77777777" w:rsidR="00FF64EE" w:rsidRPr="00DF3ECD" w:rsidRDefault="00FF64EE" w:rsidP="00201CC5">
            <w:pPr>
              <w:pStyle w:val="TableParagraph"/>
              <w:ind w:right="83"/>
              <w:rPr>
                <w:color w:val="000000" w:themeColor="text1"/>
                <w:sz w:val="24"/>
                <w:szCs w:val="24"/>
              </w:rPr>
            </w:pPr>
            <w:r w:rsidRPr="00DF3ECD">
              <w:rPr>
                <w:b/>
                <w:color w:val="000000" w:themeColor="text1"/>
                <w:sz w:val="24"/>
                <w:szCs w:val="24"/>
              </w:rPr>
              <w:t>Состав и объем проектно-изыскательских работ (ПИР)</w:t>
            </w:r>
          </w:p>
        </w:tc>
      </w:tr>
      <w:tr w:rsidR="00DF3ECD" w:rsidRPr="00DF3ECD" w14:paraId="7E625802" w14:textId="77777777" w:rsidTr="006D124B">
        <w:trPr>
          <w:trHeight w:val="402"/>
          <w:jc w:val="center"/>
        </w:trPr>
        <w:tc>
          <w:tcPr>
            <w:tcW w:w="3957" w:type="dxa"/>
            <w:gridSpan w:val="2"/>
            <w:vAlign w:val="center"/>
          </w:tcPr>
          <w:p w14:paraId="76BA7C0A" w14:textId="77777777" w:rsidR="00FF64EE" w:rsidRPr="00DF3ECD" w:rsidRDefault="00FF64EE" w:rsidP="00FF64EE">
            <w:pPr>
              <w:pStyle w:val="TableParagraph"/>
              <w:ind w:left="109" w:right="137"/>
              <w:jc w:val="center"/>
              <w:rPr>
                <w:b/>
                <w:color w:val="000000" w:themeColor="text1"/>
                <w:sz w:val="24"/>
                <w:szCs w:val="24"/>
              </w:rPr>
            </w:pPr>
            <w:r w:rsidRPr="00DF3ECD">
              <w:rPr>
                <w:b/>
                <w:color w:val="000000" w:themeColor="text1"/>
                <w:sz w:val="24"/>
                <w:szCs w:val="24"/>
              </w:rPr>
              <w:t>СОСТАВ РАБОТ</w:t>
            </w:r>
          </w:p>
        </w:tc>
        <w:tc>
          <w:tcPr>
            <w:tcW w:w="6100" w:type="dxa"/>
            <w:vAlign w:val="center"/>
          </w:tcPr>
          <w:p w14:paraId="6B357F52" w14:textId="77777777" w:rsidR="00FF64EE" w:rsidRPr="00DF3ECD" w:rsidRDefault="00FF64EE" w:rsidP="00201CC5">
            <w:pPr>
              <w:pStyle w:val="TableParagraph"/>
              <w:tabs>
                <w:tab w:val="left" w:pos="435"/>
                <w:tab w:val="left" w:pos="1285"/>
                <w:tab w:val="left" w:pos="1696"/>
                <w:tab w:val="left" w:pos="3025"/>
                <w:tab w:val="left" w:pos="3147"/>
                <w:tab w:val="left" w:pos="4514"/>
                <w:tab w:val="left" w:pos="5804"/>
              </w:tabs>
              <w:ind w:right="83"/>
              <w:jc w:val="center"/>
              <w:rPr>
                <w:b/>
                <w:color w:val="000000" w:themeColor="text1"/>
                <w:sz w:val="24"/>
                <w:szCs w:val="24"/>
              </w:rPr>
            </w:pPr>
            <w:r w:rsidRPr="00DF3ECD">
              <w:rPr>
                <w:b/>
                <w:color w:val="000000" w:themeColor="text1"/>
                <w:sz w:val="24"/>
                <w:szCs w:val="24"/>
              </w:rPr>
              <w:t>ОБЪЕМ РАБОТ</w:t>
            </w:r>
          </w:p>
        </w:tc>
      </w:tr>
      <w:tr w:rsidR="00DF3ECD" w:rsidRPr="00DF3ECD" w14:paraId="133D5DED" w14:textId="77777777" w:rsidTr="006D124B">
        <w:trPr>
          <w:trHeight w:val="3402"/>
          <w:jc w:val="center"/>
        </w:trPr>
        <w:tc>
          <w:tcPr>
            <w:tcW w:w="843" w:type="dxa"/>
            <w:shd w:val="clear" w:color="auto" w:fill="auto"/>
            <w:vAlign w:val="center"/>
          </w:tcPr>
          <w:p w14:paraId="1DD7423C"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2.1</w:t>
            </w:r>
          </w:p>
        </w:tc>
        <w:tc>
          <w:tcPr>
            <w:tcW w:w="3114" w:type="dxa"/>
            <w:shd w:val="clear" w:color="auto" w:fill="auto"/>
            <w:vAlign w:val="center"/>
          </w:tcPr>
          <w:p w14:paraId="6614B4DD" w14:textId="77777777" w:rsidR="00FF64EE" w:rsidRPr="00DF3ECD" w:rsidRDefault="00FF64EE" w:rsidP="00FF64EE">
            <w:pPr>
              <w:pStyle w:val="TableParagraph"/>
              <w:ind w:left="109" w:right="137"/>
              <w:jc w:val="left"/>
              <w:rPr>
                <w:b/>
                <w:color w:val="000000" w:themeColor="text1"/>
                <w:sz w:val="24"/>
                <w:szCs w:val="24"/>
              </w:rPr>
            </w:pPr>
            <w:r w:rsidRPr="00DF3ECD">
              <w:rPr>
                <w:b/>
                <w:color w:val="000000" w:themeColor="text1"/>
                <w:sz w:val="24"/>
                <w:szCs w:val="24"/>
              </w:rPr>
              <w:t>Инженерные изыскания</w:t>
            </w:r>
          </w:p>
        </w:tc>
        <w:tc>
          <w:tcPr>
            <w:tcW w:w="6100" w:type="dxa"/>
            <w:vAlign w:val="center"/>
          </w:tcPr>
          <w:p w14:paraId="436B5D8C" w14:textId="77777777" w:rsidR="00551DDB" w:rsidRPr="00DF3ECD" w:rsidRDefault="00551DDB" w:rsidP="00551DDB">
            <w:pPr>
              <w:pStyle w:val="TableParagraph"/>
              <w:tabs>
                <w:tab w:val="left" w:pos="435"/>
                <w:tab w:val="left" w:pos="1285"/>
                <w:tab w:val="left" w:pos="1696"/>
                <w:tab w:val="left" w:pos="3025"/>
                <w:tab w:val="left" w:pos="3147"/>
                <w:tab w:val="left" w:pos="4514"/>
                <w:tab w:val="left" w:pos="5804"/>
              </w:tabs>
              <w:ind w:right="83"/>
              <w:rPr>
                <w:color w:val="000000" w:themeColor="text1"/>
                <w:sz w:val="24"/>
                <w:szCs w:val="24"/>
              </w:rPr>
            </w:pPr>
            <w:r w:rsidRPr="00DF3ECD">
              <w:rPr>
                <w:color w:val="000000" w:themeColor="text1"/>
                <w:sz w:val="24"/>
                <w:szCs w:val="24"/>
              </w:rPr>
              <w:t xml:space="preserve">Выполнить инженерные изыскания в объеме, необходимом и достаточном для разработки проектной и рабочей документации. </w:t>
            </w:r>
          </w:p>
          <w:p w14:paraId="08F0A6D8" w14:textId="77777777" w:rsidR="00FF64EE" w:rsidRPr="00DF3ECD" w:rsidRDefault="00FF64EE" w:rsidP="00201CC5">
            <w:pPr>
              <w:pStyle w:val="TableParagraph"/>
              <w:tabs>
                <w:tab w:val="left" w:pos="435"/>
                <w:tab w:val="left" w:pos="1285"/>
                <w:tab w:val="left" w:pos="1696"/>
                <w:tab w:val="left" w:pos="3025"/>
                <w:tab w:val="left" w:pos="3147"/>
                <w:tab w:val="left" w:pos="4514"/>
                <w:tab w:val="left" w:pos="5804"/>
              </w:tabs>
              <w:ind w:right="83"/>
              <w:rPr>
                <w:color w:val="000000" w:themeColor="text1"/>
                <w:sz w:val="24"/>
                <w:szCs w:val="24"/>
              </w:rPr>
            </w:pPr>
            <w:r w:rsidRPr="00DF3ECD">
              <w:rPr>
                <w:color w:val="000000" w:themeColor="text1"/>
                <w:sz w:val="24"/>
                <w:szCs w:val="24"/>
              </w:rPr>
              <w:t>При разработке программы и выполнении инженерных изысканий учесть возможные проявления опасных геологических и инженерно-геологических процессов и получить необходимые и достаточные данные и характеристики для расчетного прогнозирования, проектирования и устройства мероприятий по инженерной защите территорий, зданий и сооружений (при необходимости).</w:t>
            </w:r>
          </w:p>
        </w:tc>
      </w:tr>
      <w:tr w:rsidR="00DF3ECD" w:rsidRPr="00DF3ECD" w14:paraId="7B2B8FE8" w14:textId="77777777" w:rsidTr="006D124B">
        <w:trPr>
          <w:trHeight w:val="665"/>
          <w:jc w:val="center"/>
        </w:trPr>
        <w:tc>
          <w:tcPr>
            <w:tcW w:w="843" w:type="dxa"/>
            <w:vAlign w:val="center"/>
          </w:tcPr>
          <w:p w14:paraId="3448FC14"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2.1.1</w:t>
            </w:r>
          </w:p>
        </w:tc>
        <w:tc>
          <w:tcPr>
            <w:tcW w:w="3114" w:type="dxa"/>
            <w:vAlign w:val="center"/>
          </w:tcPr>
          <w:p w14:paraId="6EFB60D5" w14:textId="77777777" w:rsidR="00FF64EE" w:rsidRPr="00DF3ECD" w:rsidRDefault="00FF64EE" w:rsidP="00FF64EE">
            <w:pPr>
              <w:pStyle w:val="TableParagraph"/>
              <w:ind w:left="109" w:right="137"/>
              <w:jc w:val="left"/>
              <w:rPr>
                <w:b/>
                <w:color w:val="000000" w:themeColor="text1"/>
                <w:sz w:val="24"/>
                <w:szCs w:val="24"/>
                <w:lang w:eastAsia="ru-RU"/>
              </w:rPr>
            </w:pPr>
            <w:r w:rsidRPr="00DF3ECD">
              <w:rPr>
                <w:b/>
                <w:color w:val="000000" w:themeColor="text1"/>
                <w:sz w:val="24"/>
                <w:szCs w:val="24"/>
              </w:rPr>
              <w:t>Инженерно</w:t>
            </w:r>
            <w:r w:rsidRPr="00DF3ECD">
              <w:rPr>
                <w:b/>
                <w:color w:val="000000" w:themeColor="text1"/>
                <w:sz w:val="24"/>
                <w:szCs w:val="24"/>
                <w:lang w:eastAsia="ru-RU"/>
              </w:rPr>
              <w:t>-геодезические изыскания</w:t>
            </w:r>
          </w:p>
        </w:tc>
        <w:tc>
          <w:tcPr>
            <w:tcW w:w="6100" w:type="dxa"/>
            <w:vAlign w:val="center"/>
          </w:tcPr>
          <w:p w14:paraId="3CBEB5DA" w14:textId="77777777" w:rsidR="00FF64EE" w:rsidRPr="00DF3ECD" w:rsidRDefault="00FF64EE" w:rsidP="00201CC5">
            <w:pPr>
              <w:ind w:left="108" w:right="83"/>
              <w:jc w:val="both"/>
              <w:rPr>
                <w:color w:val="000000" w:themeColor="text1"/>
                <w:sz w:val="24"/>
                <w:szCs w:val="24"/>
              </w:rPr>
            </w:pPr>
            <w:r w:rsidRPr="00DF3ECD">
              <w:rPr>
                <w:color w:val="000000" w:themeColor="text1"/>
                <w:sz w:val="24"/>
                <w:szCs w:val="24"/>
              </w:rPr>
              <w:t>Выполнить инженерно-геодезические изыскания в соответствии с требованиями действующих нормативно-технических документов, в объеме, необходимом и достаточном для разработки проектной документации и при необходимости рабочей документации, включая:</w:t>
            </w:r>
          </w:p>
          <w:p w14:paraId="7B534A60" w14:textId="77777777" w:rsidR="00FF64EE" w:rsidRPr="00DF3ECD" w:rsidRDefault="00FF64EE" w:rsidP="00201CC5">
            <w:pPr>
              <w:ind w:left="108" w:right="83"/>
              <w:jc w:val="both"/>
              <w:rPr>
                <w:color w:val="000000" w:themeColor="text1"/>
                <w:sz w:val="24"/>
                <w:szCs w:val="24"/>
              </w:rPr>
            </w:pPr>
            <w:r w:rsidRPr="00DF3ECD">
              <w:rPr>
                <w:color w:val="000000" w:themeColor="text1"/>
                <w:sz w:val="24"/>
                <w:szCs w:val="24"/>
              </w:rPr>
              <w:t xml:space="preserve"> - инженерно-геодезические изыскания инженерных сооружений, коммуникаций и дорог;</w:t>
            </w:r>
          </w:p>
          <w:p w14:paraId="45595171" w14:textId="77777777" w:rsidR="00FF64EE" w:rsidRPr="00DF3ECD" w:rsidRDefault="00FF64EE" w:rsidP="00201CC5">
            <w:pPr>
              <w:ind w:left="108" w:right="83"/>
              <w:jc w:val="both"/>
              <w:rPr>
                <w:color w:val="000000" w:themeColor="text1"/>
                <w:sz w:val="24"/>
                <w:szCs w:val="24"/>
              </w:rPr>
            </w:pPr>
            <w:r w:rsidRPr="00DF3ECD">
              <w:rPr>
                <w:color w:val="000000" w:themeColor="text1"/>
                <w:sz w:val="24"/>
                <w:szCs w:val="24"/>
              </w:rPr>
              <w:t>- проверку инженерно-топографических планов по данным Отдела подземных сооружений (ОПС)</w:t>
            </w:r>
          </w:p>
          <w:p w14:paraId="0E962C9A" w14:textId="77777777" w:rsidR="00FF64EE" w:rsidRPr="00DF3ECD" w:rsidRDefault="00FF64EE" w:rsidP="00201CC5">
            <w:pPr>
              <w:ind w:left="108" w:right="83"/>
              <w:jc w:val="both"/>
              <w:rPr>
                <w:color w:val="000000" w:themeColor="text1"/>
                <w:sz w:val="24"/>
                <w:szCs w:val="24"/>
              </w:rPr>
            </w:pPr>
            <w:r w:rsidRPr="00DF3ECD">
              <w:rPr>
                <w:color w:val="000000" w:themeColor="text1"/>
                <w:sz w:val="24"/>
                <w:szCs w:val="24"/>
              </w:rPr>
              <w:lastRenderedPageBreak/>
              <w:t xml:space="preserve">ГУП «Мосгоргеотрест» и эксплуатирующих организаций; </w:t>
            </w:r>
          </w:p>
          <w:p w14:paraId="3239CD8A" w14:textId="77777777" w:rsidR="00FF64EE" w:rsidRPr="00DF3ECD" w:rsidRDefault="00FF64EE" w:rsidP="00201CC5">
            <w:pPr>
              <w:ind w:left="108" w:right="83"/>
              <w:jc w:val="both"/>
              <w:rPr>
                <w:color w:val="000000" w:themeColor="text1"/>
                <w:sz w:val="24"/>
                <w:szCs w:val="24"/>
              </w:rPr>
            </w:pPr>
            <w:r w:rsidRPr="00DF3ECD">
              <w:rPr>
                <w:color w:val="000000" w:themeColor="text1"/>
                <w:sz w:val="24"/>
                <w:szCs w:val="24"/>
              </w:rPr>
              <w:t>- сборные планы (сводный план сетей) с сохранением масштаба оригинала, с согласованием владельцев сетей.</w:t>
            </w:r>
          </w:p>
          <w:p w14:paraId="6E8EE672"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rPr>
              <w:t>Объемы работ уточняются при разработке проектной документации и получении новых технических условий.</w:t>
            </w:r>
          </w:p>
        </w:tc>
      </w:tr>
      <w:tr w:rsidR="00DF3ECD" w:rsidRPr="00DF3ECD" w14:paraId="6F929C88" w14:textId="77777777" w:rsidTr="006D124B">
        <w:trPr>
          <w:trHeight w:val="665"/>
          <w:jc w:val="center"/>
        </w:trPr>
        <w:tc>
          <w:tcPr>
            <w:tcW w:w="843" w:type="dxa"/>
            <w:vAlign w:val="center"/>
          </w:tcPr>
          <w:p w14:paraId="513CB815" w14:textId="77777777" w:rsidR="00FF64EE" w:rsidRPr="00DF3ECD" w:rsidRDefault="00FF64EE" w:rsidP="00FF64EE">
            <w:pPr>
              <w:pStyle w:val="TableParagraph"/>
              <w:ind w:left="109" w:right="137"/>
              <w:jc w:val="left"/>
              <w:rPr>
                <w:b/>
                <w:color w:val="000000" w:themeColor="text1"/>
                <w:sz w:val="24"/>
                <w:szCs w:val="24"/>
              </w:rPr>
            </w:pPr>
            <w:r w:rsidRPr="00DF3ECD">
              <w:rPr>
                <w:b/>
                <w:color w:val="000000" w:themeColor="text1"/>
                <w:sz w:val="24"/>
                <w:szCs w:val="24"/>
              </w:rPr>
              <w:lastRenderedPageBreak/>
              <w:t>2.1.2</w:t>
            </w:r>
          </w:p>
        </w:tc>
        <w:tc>
          <w:tcPr>
            <w:tcW w:w="3114" w:type="dxa"/>
            <w:vAlign w:val="center"/>
          </w:tcPr>
          <w:p w14:paraId="216EE0C3" w14:textId="77777777" w:rsidR="00FF64EE" w:rsidRPr="00DF3ECD" w:rsidRDefault="00FF64EE" w:rsidP="00FF64EE">
            <w:pPr>
              <w:tabs>
                <w:tab w:val="left" w:pos="9639"/>
                <w:tab w:val="left" w:pos="9781"/>
              </w:tabs>
              <w:ind w:left="109" w:right="137"/>
              <w:rPr>
                <w:b/>
                <w:color w:val="000000" w:themeColor="text1"/>
                <w:sz w:val="24"/>
                <w:szCs w:val="24"/>
              </w:rPr>
            </w:pPr>
            <w:r w:rsidRPr="00DF3ECD">
              <w:rPr>
                <w:b/>
                <w:color w:val="000000" w:themeColor="text1"/>
                <w:sz w:val="24"/>
                <w:szCs w:val="24"/>
              </w:rPr>
              <w:t>Инженерно-геологические изыскания</w:t>
            </w:r>
          </w:p>
        </w:tc>
        <w:tc>
          <w:tcPr>
            <w:tcW w:w="6100" w:type="dxa"/>
            <w:vAlign w:val="center"/>
          </w:tcPr>
          <w:p w14:paraId="35B1583B"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Выполнить инженерно-геологические изыскания в соответствии с требованиями действующих нормативно-технических документов, в объёме, необходимом и достаточном для разработки проектной документации и при необходимости рабочей документации, включая предоставление продольных профилей с нанесёнными на них инженерно-геологическими данными и заключения для всех инженерных сооружений, коммуникаций и дорог. При необходимости выполнить инженерно-геотехнические изыскания.</w:t>
            </w:r>
          </w:p>
        </w:tc>
      </w:tr>
      <w:tr w:rsidR="00DF3ECD" w:rsidRPr="00DF3ECD" w14:paraId="2E1CA61E" w14:textId="77777777" w:rsidTr="006D124B">
        <w:trPr>
          <w:trHeight w:val="665"/>
          <w:jc w:val="center"/>
        </w:trPr>
        <w:tc>
          <w:tcPr>
            <w:tcW w:w="843" w:type="dxa"/>
            <w:vAlign w:val="center"/>
          </w:tcPr>
          <w:p w14:paraId="668C0A16"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2.1.3</w:t>
            </w:r>
          </w:p>
        </w:tc>
        <w:tc>
          <w:tcPr>
            <w:tcW w:w="3114" w:type="dxa"/>
            <w:vAlign w:val="center"/>
          </w:tcPr>
          <w:p w14:paraId="256BD16D" w14:textId="77777777" w:rsidR="00FF64EE" w:rsidRPr="00DF3ECD" w:rsidRDefault="00FF64EE" w:rsidP="00FF64EE">
            <w:pPr>
              <w:tabs>
                <w:tab w:val="left" w:pos="9639"/>
                <w:tab w:val="left" w:pos="9781"/>
              </w:tabs>
              <w:ind w:left="109" w:right="137"/>
              <w:rPr>
                <w:color w:val="000000" w:themeColor="text1"/>
                <w:sz w:val="24"/>
                <w:szCs w:val="24"/>
                <w:lang w:eastAsia="ru-RU"/>
              </w:rPr>
            </w:pPr>
            <w:r w:rsidRPr="00DF3ECD">
              <w:rPr>
                <w:b/>
                <w:color w:val="000000" w:themeColor="text1"/>
                <w:sz w:val="24"/>
                <w:szCs w:val="24"/>
              </w:rPr>
              <w:t>Инженерно-экологические изыскания</w:t>
            </w:r>
          </w:p>
        </w:tc>
        <w:tc>
          <w:tcPr>
            <w:tcW w:w="6100" w:type="dxa"/>
            <w:vAlign w:val="center"/>
          </w:tcPr>
          <w:p w14:paraId="344DF780"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Выполнить инженерно-экологические изыскания в соответствии с требованиями действующих нормативно-технических документов, в объеме, необходимом и достаточном для разработки проектной документации, включая санитарно-экологические исследования территории и грунтов (радиологические, бактериологические, токсико-химические) по трассам проектируемых дорог, инженерных коммуникаций и сооружений до глубины ведения земляных работ с расчетом класса опасности грунтов. Получить сведения об экологических ограничениях природопользования в границах участка изысканий.</w:t>
            </w:r>
          </w:p>
        </w:tc>
      </w:tr>
      <w:tr w:rsidR="00DF3ECD" w:rsidRPr="00DF3ECD" w14:paraId="7DBFAFD0" w14:textId="77777777" w:rsidTr="006D124B">
        <w:trPr>
          <w:trHeight w:val="665"/>
          <w:jc w:val="center"/>
        </w:trPr>
        <w:tc>
          <w:tcPr>
            <w:tcW w:w="843" w:type="dxa"/>
            <w:vAlign w:val="center"/>
          </w:tcPr>
          <w:p w14:paraId="1C1DA4B8"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2.1.4</w:t>
            </w:r>
          </w:p>
        </w:tc>
        <w:tc>
          <w:tcPr>
            <w:tcW w:w="3114" w:type="dxa"/>
            <w:vAlign w:val="center"/>
          </w:tcPr>
          <w:p w14:paraId="3844D5D3" w14:textId="77777777" w:rsidR="00FF64EE" w:rsidRPr="00DF3ECD" w:rsidRDefault="00FF64EE" w:rsidP="00FF64EE">
            <w:pPr>
              <w:tabs>
                <w:tab w:val="left" w:pos="9639"/>
                <w:tab w:val="left" w:pos="9781"/>
              </w:tabs>
              <w:ind w:left="109" w:right="137"/>
              <w:rPr>
                <w:color w:val="000000" w:themeColor="text1"/>
                <w:sz w:val="24"/>
                <w:szCs w:val="24"/>
              </w:rPr>
            </w:pPr>
            <w:r w:rsidRPr="00DF3ECD">
              <w:rPr>
                <w:b/>
                <w:color w:val="000000" w:themeColor="text1"/>
                <w:sz w:val="24"/>
                <w:szCs w:val="24"/>
              </w:rPr>
              <w:t>Инженерно-гидрометеорологические изыскания</w:t>
            </w:r>
          </w:p>
        </w:tc>
        <w:tc>
          <w:tcPr>
            <w:tcW w:w="6100" w:type="dxa"/>
            <w:vAlign w:val="center"/>
          </w:tcPr>
          <w:p w14:paraId="43CBD538"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Для проектной документации выполнить инженерно-гидрометеорологические изыскания, обеспечивающие комплексное изучение гидрометеорологических условий, с целью получения необходимых и достаточных материалов для принятия обоснованных проектных решений.</w:t>
            </w:r>
          </w:p>
        </w:tc>
      </w:tr>
      <w:tr w:rsidR="00DF3ECD" w:rsidRPr="00DF3ECD" w14:paraId="07ABF0FD" w14:textId="77777777" w:rsidTr="006D124B">
        <w:trPr>
          <w:trHeight w:val="665"/>
          <w:jc w:val="center"/>
        </w:trPr>
        <w:tc>
          <w:tcPr>
            <w:tcW w:w="843" w:type="dxa"/>
            <w:vAlign w:val="center"/>
          </w:tcPr>
          <w:p w14:paraId="3DC8C309"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2.1.5</w:t>
            </w:r>
          </w:p>
        </w:tc>
        <w:tc>
          <w:tcPr>
            <w:tcW w:w="3114" w:type="dxa"/>
            <w:vAlign w:val="center"/>
          </w:tcPr>
          <w:p w14:paraId="59EF0F81" w14:textId="77777777" w:rsidR="00FF64EE" w:rsidRPr="00DF3ECD" w:rsidRDefault="00FF64EE" w:rsidP="00FF64EE">
            <w:pPr>
              <w:tabs>
                <w:tab w:val="left" w:pos="9639"/>
                <w:tab w:val="left" w:pos="9781"/>
              </w:tabs>
              <w:ind w:left="109" w:right="137"/>
              <w:rPr>
                <w:color w:val="000000" w:themeColor="text1"/>
                <w:sz w:val="24"/>
                <w:szCs w:val="24"/>
                <w:lang w:eastAsia="ru-RU"/>
              </w:rPr>
            </w:pPr>
            <w:r w:rsidRPr="00DF3ECD">
              <w:rPr>
                <w:b/>
                <w:color w:val="000000" w:themeColor="text1"/>
                <w:sz w:val="24"/>
                <w:szCs w:val="24"/>
              </w:rPr>
              <w:t>Археологические исследования</w:t>
            </w:r>
          </w:p>
        </w:tc>
        <w:tc>
          <w:tcPr>
            <w:tcW w:w="6100" w:type="dxa"/>
            <w:vAlign w:val="center"/>
          </w:tcPr>
          <w:p w14:paraId="43329C88"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Выполнить археологические исследования (при получении соответствующего указания от уполномоченного государственного органа охраны объектов культурного наследия о выполнении археологических исследований, и с получением заключения органа охраны объектов культурного наследия о возможности проведения работ).</w:t>
            </w:r>
          </w:p>
        </w:tc>
      </w:tr>
      <w:tr w:rsidR="00DF3ECD" w:rsidRPr="00DF3ECD" w14:paraId="4E49D3A6" w14:textId="77777777" w:rsidTr="006D124B">
        <w:trPr>
          <w:trHeight w:val="665"/>
          <w:jc w:val="center"/>
        </w:trPr>
        <w:tc>
          <w:tcPr>
            <w:tcW w:w="843" w:type="dxa"/>
            <w:vAlign w:val="center"/>
          </w:tcPr>
          <w:p w14:paraId="6A48DCBE"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2.1.6</w:t>
            </w:r>
          </w:p>
        </w:tc>
        <w:tc>
          <w:tcPr>
            <w:tcW w:w="3114" w:type="dxa"/>
            <w:vAlign w:val="center"/>
          </w:tcPr>
          <w:p w14:paraId="08496621" w14:textId="77777777" w:rsidR="00FF64EE" w:rsidRPr="00DF3ECD" w:rsidRDefault="00FF64EE" w:rsidP="00FF64EE">
            <w:pPr>
              <w:tabs>
                <w:tab w:val="left" w:pos="9639"/>
                <w:tab w:val="left" w:pos="9781"/>
              </w:tabs>
              <w:ind w:left="109"/>
              <w:rPr>
                <w:color w:val="000000" w:themeColor="text1"/>
                <w:sz w:val="24"/>
                <w:szCs w:val="24"/>
                <w:lang w:eastAsia="ru-RU"/>
              </w:rPr>
            </w:pPr>
            <w:r w:rsidRPr="00DF3ECD">
              <w:rPr>
                <w:b/>
                <w:color w:val="000000" w:themeColor="text1"/>
                <w:sz w:val="24"/>
                <w:szCs w:val="24"/>
                <w:lang w:eastAsia="ru-RU"/>
              </w:rPr>
              <w:t>Т</w:t>
            </w:r>
            <w:r w:rsidRPr="00DF3ECD">
              <w:rPr>
                <w:b/>
                <w:color w:val="000000" w:themeColor="text1"/>
                <w:sz w:val="24"/>
                <w:szCs w:val="24"/>
              </w:rPr>
              <w:t>ехнический отчёт «Расчётный прогноз влияния процесса строительства на существующие сооружения»</w:t>
            </w:r>
          </w:p>
        </w:tc>
        <w:tc>
          <w:tcPr>
            <w:tcW w:w="6100" w:type="dxa"/>
            <w:vAlign w:val="center"/>
          </w:tcPr>
          <w:p w14:paraId="02DFB232"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Для проектной документации при необходимости выполнить:</w:t>
            </w:r>
          </w:p>
          <w:p w14:paraId="5AC3D019"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 обследование грунтов основания фундаментов и состояния строительных конструкций (с разработкой шурфов и восстановлением благоустройства);</w:t>
            </w:r>
          </w:p>
          <w:p w14:paraId="2513482C"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разработать:</w:t>
            </w:r>
          </w:p>
          <w:p w14:paraId="6FC4787A"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 расчетные обоснования прогнозируемого изменения напряженно-деформируемого состояния грунтового массива и осадок сооружений в зоне влияния строительства по каждому сооружению;</w:t>
            </w:r>
          </w:p>
          <w:p w14:paraId="5F4EDEDF"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 расчетные обоснования осадок сооружений от изменений УГВ (при необходимости выполнить гидрогеологическое моделирование);</w:t>
            </w:r>
          </w:p>
          <w:p w14:paraId="6FC90945"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 рекомендации, повышающие безопасность строительства;</w:t>
            </w:r>
          </w:p>
          <w:p w14:paraId="0E758A5D" w14:textId="6D09801F"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lastRenderedPageBreak/>
              <w:t>- дополнительны</w:t>
            </w:r>
            <w:r w:rsidR="00B842D3" w:rsidRPr="00DF3ECD">
              <w:rPr>
                <w:color w:val="000000" w:themeColor="text1"/>
                <w:sz w:val="24"/>
                <w:szCs w:val="24"/>
                <w:lang w:eastAsia="ru-RU"/>
              </w:rPr>
              <w:t>е</w:t>
            </w:r>
            <w:r w:rsidRPr="00DF3ECD">
              <w:rPr>
                <w:color w:val="000000" w:themeColor="text1"/>
                <w:sz w:val="24"/>
                <w:szCs w:val="24"/>
                <w:lang w:eastAsia="ru-RU"/>
              </w:rPr>
              <w:t xml:space="preserve"> инженерно-топографически</w:t>
            </w:r>
            <w:r w:rsidR="00DE133B">
              <w:rPr>
                <w:color w:val="000000" w:themeColor="text1"/>
                <w:sz w:val="24"/>
                <w:szCs w:val="24"/>
                <w:lang w:eastAsia="ru-RU"/>
              </w:rPr>
              <w:t>е</w:t>
            </w:r>
            <w:r w:rsidRPr="00DF3ECD">
              <w:rPr>
                <w:color w:val="000000" w:themeColor="text1"/>
                <w:sz w:val="24"/>
                <w:szCs w:val="24"/>
                <w:lang w:eastAsia="ru-RU"/>
              </w:rPr>
              <w:t xml:space="preserve"> план</w:t>
            </w:r>
            <w:r w:rsidR="008B7592" w:rsidRPr="00DF3ECD">
              <w:rPr>
                <w:color w:val="000000" w:themeColor="text1"/>
                <w:sz w:val="24"/>
                <w:szCs w:val="24"/>
                <w:lang w:eastAsia="ru-RU"/>
              </w:rPr>
              <w:t>ы</w:t>
            </w:r>
            <w:r w:rsidRPr="00DF3ECD">
              <w:rPr>
                <w:color w:val="000000" w:themeColor="text1"/>
                <w:sz w:val="24"/>
                <w:szCs w:val="24"/>
                <w:lang w:eastAsia="ru-RU"/>
              </w:rPr>
              <w:t>.</w:t>
            </w:r>
          </w:p>
        </w:tc>
      </w:tr>
      <w:tr w:rsidR="00DF3ECD" w:rsidRPr="00DF3ECD" w14:paraId="47088C9B" w14:textId="77777777" w:rsidTr="006D124B">
        <w:trPr>
          <w:trHeight w:val="665"/>
          <w:jc w:val="center"/>
        </w:trPr>
        <w:tc>
          <w:tcPr>
            <w:tcW w:w="843" w:type="dxa"/>
            <w:vAlign w:val="center"/>
          </w:tcPr>
          <w:p w14:paraId="0149542F"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lastRenderedPageBreak/>
              <w:t>2.2</w:t>
            </w:r>
          </w:p>
        </w:tc>
        <w:tc>
          <w:tcPr>
            <w:tcW w:w="3114" w:type="dxa"/>
            <w:vAlign w:val="center"/>
          </w:tcPr>
          <w:p w14:paraId="752F507C" w14:textId="77777777" w:rsidR="00FF64EE" w:rsidRPr="00DF3ECD" w:rsidRDefault="00FF64EE" w:rsidP="00FF64EE">
            <w:pPr>
              <w:pStyle w:val="TableParagraph"/>
              <w:ind w:left="109" w:right="137"/>
              <w:jc w:val="left"/>
              <w:rPr>
                <w:b/>
                <w:color w:val="000000" w:themeColor="text1"/>
                <w:sz w:val="24"/>
                <w:szCs w:val="24"/>
              </w:rPr>
            </w:pPr>
            <w:r w:rsidRPr="00DF3ECD">
              <w:rPr>
                <w:b/>
                <w:color w:val="000000" w:themeColor="text1"/>
                <w:sz w:val="24"/>
                <w:szCs w:val="24"/>
                <w:lang w:eastAsia="ru-RU"/>
              </w:rPr>
              <w:t>Проектно-сметная документация</w:t>
            </w:r>
          </w:p>
        </w:tc>
        <w:tc>
          <w:tcPr>
            <w:tcW w:w="6100" w:type="dxa"/>
            <w:vAlign w:val="center"/>
          </w:tcPr>
          <w:p w14:paraId="332F94D8" w14:textId="77777777" w:rsidR="00B842D3" w:rsidRPr="00DF3ECD" w:rsidRDefault="00FF64EE" w:rsidP="00B842D3">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Состав Проектной документации стадии «Проектная документация» определить в соответствии с частью II Постановления Правительства РФ от 16.02.2008 №</w:t>
            </w:r>
            <w:r w:rsidR="00B842D3" w:rsidRPr="00DF3ECD">
              <w:rPr>
                <w:color w:val="000000" w:themeColor="text1"/>
                <w:sz w:val="24"/>
                <w:szCs w:val="24"/>
                <w:lang w:eastAsia="ru-RU"/>
              </w:rPr>
              <w:t>87 "О составе разделов проектной документации и требованиях к их содержанию".</w:t>
            </w:r>
          </w:p>
          <w:p w14:paraId="436DE1C9"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 xml:space="preserve">Состав Проектной документации стадии «Рабочая документация» определить в соответствии с </w:t>
            </w:r>
            <w:r w:rsidR="00B842D3" w:rsidRPr="00DF3ECD">
              <w:rPr>
                <w:color w:val="000000" w:themeColor="text1"/>
                <w:sz w:val="24"/>
                <w:szCs w:val="24"/>
                <w:lang w:eastAsia="ru-RU"/>
              </w:rPr>
              <w:t xml:space="preserve">ГОСТ Р 21.101-2020 </w:t>
            </w:r>
            <w:r w:rsidRPr="00DF3ECD">
              <w:rPr>
                <w:color w:val="000000" w:themeColor="text1"/>
                <w:sz w:val="24"/>
                <w:szCs w:val="24"/>
                <w:lang w:eastAsia="ru-RU"/>
              </w:rPr>
              <w:t>Система проектной документации для строительства. Основные требования к проектной и рабочей документации.</w:t>
            </w:r>
          </w:p>
          <w:p w14:paraId="3BBDB128" w14:textId="77777777" w:rsidR="00FF64EE" w:rsidRDefault="00FF64EE" w:rsidP="00201CC5">
            <w:pPr>
              <w:pStyle w:val="TableParagraph"/>
              <w:tabs>
                <w:tab w:val="left" w:pos="435"/>
                <w:tab w:val="left" w:pos="1285"/>
                <w:tab w:val="left" w:pos="1696"/>
                <w:tab w:val="left" w:pos="3025"/>
                <w:tab w:val="left" w:pos="3147"/>
                <w:tab w:val="left" w:pos="4514"/>
                <w:tab w:val="left" w:pos="5804"/>
              </w:tabs>
              <w:ind w:right="83"/>
              <w:rPr>
                <w:color w:val="000000" w:themeColor="text1"/>
                <w:sz w:val="24"/>
                <w:szCs w:val="24"/>
                <w:lang w:eastAsia="ru-RU"/>
              </w:rPr>
            </w:pPr>
            <w:r w:rsidRPr="00DF3ECD">
              <w:rPr>
                <w:color w:val="000000" w:themeColor="text1"/>
                <w:sz w:val="24"/>
                <w:szCs w:val="24"/>
                <w:lang w:eastAsia="ru-RU"/>
              </w:rPr>
              <w:t xml:space="preserve">Проектно-изыскательские работы выполнить в полном объеме, необходимом и достаточном для обоснования проектных решений и обеспечения строительства (выполнения строительно-монтажных работ) в установленном законодательством </w:t>
            </w:r>
            <w:r w:rsidR="008B7592" w:rsidRPr="00DF3ECD">
              <w:rPr>
                <w:color w:val="000000" w:themeColor="text1"/>
                <w:sz w:val="24"/>
                <w:szCs w:val="26"/>
              </w:rPr>
              <w:t>Российской Федерации</w:t>
            </w:r>
            <w:r w:rsidRPr="00DF3ECD">
              <w:rPr>
                <w:color w:val="000000" w:themeColor="text1"/>
                <w:sz w:val="24"/>
                <w:szCs w:val="24"/>
                <w:lang w:eastAsia="ru-RU"/>
              </w:rPr>
              <w:t xml:space="preserve"> и нормативно-правовыми актами города Москвы порядке.</w:t>
            </w:r>
          </w:p>
          <w:p w14:paraId="697BA226" w14:textId="18B4DD44" w:rsidR="007626FD" w:rsidRPr="00DF3ECD" w:rsidRDefault="007626FD" w:rsidP="00201CC5">
            <w:pPr>
              <w:pStyle w:val="TableParagraph"/>
              <w:tabs>
                <w:tab w:val="left" w:pos="435"/>
                <w:tab w:val="left" w:pos="1285"/>
                <w:tab w:val="left" w:pos="1696"/>
                <w:tab w:val="left" w:pos="3025"/>
                <w:tab w:val="left" w:pos="3147"/>
                <w:tab w:val="left" w:pos="4514"/>
                <w:tab w:val="left" w:pos="5804"/>
              </w:tabs>
              <w:ind w:right="83"/>
              <w:rPr>
                <w:color w:val="000000" w:themeColor="text1"/>
                <w:sz w:val="24"/>
                <w:szCs w:val="24"/>
              </w:rPr>
            </w:pPr>
            <w:r>
              <w:rPr>
                <w:color w:val="000000" w:themeColor="text1"/>
                <w:sz w:val="24"/>
                <w:szCs w:val="24"/>
              </w:rPr>
              <w:t>В</w:t>
            </w:r>
            <w:r w:rsidRPr="007626FD">
              <w:rPr>
                <w:color w:val="000000" w:themeColor="text1"/>
                <w:sz w:val="24"/>
                <w:szCs w:val="24"/>
              </w:rPr>
              <w:t>ключ</w:t>
            </w:r>
            <w:r w:rsidR="00F01B1C">
              <w:rPr>
                <w:color w:val="000000" w:themeColor="text1"/>
                <w:sz w:val="24"/>
                <w:szCs w:val="24"/>
              </w:rPr>
              <w:t>ить</w:t>
            </w:r>
            <w:r w:rsidRPr="007626FD">
              <w:rPr>
                <w:color w:val="000000" w:themeColor="text1"/>
                <w:sz w:val="24"/>
                <w:szCs w:val="24"/>
              </w:rPr>
              <w:t xml:space="preserve"> в проектную документацию услови</w:t>
            </w:r>
            <w:r w:rsidR="00F01B1C">
              <w:rPr>
                <w:color w:val="000000" w:themeColor="text1"/>
                <w:sz w:val="24"/>
                <w:szCs w:val="24"/>
              </w:rPr>
              <w:t>я</w:t>
            </w:r>
            <w:r w:rsidRPr="007626FD">
              <w:rPr>
                <w:color w:val="000000" w:themeColor="text1"/>
                <w:sz w:val="24"/>
                <w:szCs w:val="24"/>
              </w:rPr>
              <w:t xml:space="preserve"> о соблюдении требований к продольной ровности дорог, установленных постановлением Правительства Москвы от 18.02.2025 № 264-ПП «О требованиях к продольной ровности дорожного покрытия объектов дорожного хозяйства улично-дорожной сети города Москвы».</w:t>
            </w:r>
          </w:p>
        </w:tc>
      </w:tr>
      <w:tr w:rsidR="00DF3ECD" w:rsidRPr="00DF3ECD" w14:paraId="74EA2548" w14:textId="77777777" w:rsidTr="006D124B">
        <w:trPr>
          <w:trHeight w:val="665"/>
          <w:jc w:val="center"/>
        </w:trPr>
        <w:tc>
          <w:tcPr>
            <w:tcW w:w="843" w:type="dxa"/>
            <w:vAlign w:val="center"/>
          </w:tcPr>
          <w:p w14:paraId="2E06F95D"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2.2.1</w:t>
            </w:r>
          </w:p>
        </w:tc>
        <w:tc>
          <w:tcPr>
            <w:tcW w:w="3114" w:type="dxa"/>
            <w:vAlign w:val="center"/>
          </w:tcPr>
          <w:p w14:paraId="5C994391" w14:textId="77777777" w:rsidR="00FF64EE" w:rsidRPr="00DF3ECD" w:rsidRDefault="00FF64EE" w:rsidP="00FF64EE">
            <w:pPr>
              <w:pStyle w:val="TableParagraph"/>
              <w:ind w:left="109" w:right="137"/>
              <w:jc w:val="left"/>
              <w:rPr>
                <w:b/>
                <w:color w:val="000000" w:themeColor="text1"/>
                <w:sz w:val="24"/>
                <w:szCs w:val="24"/>
              </w:rPr>
            </w:pPr>
            <w:r w:rsidRPr="00DF3ECD">
              <w:rPr>
                <w:b/>
                <w:color w:val="000000" w:themeColor="text1"/>
                <w:sz w:val="24"/>
                <w:szCs w:val="24"/>
                <w:lang w:eastAsia="ru-RU"/>
              </w:rPr>
              <w:t>Необходимость разработки разделов (подразделов) по стадиям проектирования</w:t>
            </w:r>
            <w:r w:rsidR="00C97118" w:rsidRPr="00DF3ECD">
              <w:rPr>
                <w:b/>
                <w:color w:val="000000" w:themeColor="text1"/>
                <w:sz w:val="24"/>
                <w:szCs w:val="24"/>
                <w:lang w:eastAsia="ru-RU"/>
              </w:rPr>
              <w:t>, авторского надзора</w:t>
            </w:r>
          </w:p>
        </w:tc>
        <w:tc>
          <w:tcPr>
            <w:tcW w:w="6100" w:type="dxa"/>
            <w:vAlign w:val="center"/>
          </w:tcPr>
          <w:p w14:paraId="7EC20942" w14:textId="762ADE26" w:rsidR="00C97118" w:rsidRPr="00DF3ECD" w:rsidRDefault="00FF64EE" w:rsidP="008B7592">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В соответствии с постановлениями Правительства Российской Федерации от 16.02.2008 № 87 «О составе разделов проектной документации и требованиях к их содержанию» и постановлением Правительства Москвы</w:t>
            </w:r>
            <w:r w:rsidR="00DE133B">
              <w:rPr>
                <w:color w:val="000000" w:themeColor="text1"/>
                <w:sz w:val="24"/>
                <w:szCs w:val="24"/>
                <w:lang w:eastAsia="ru-RU"/>
              </w:rPr>
              <w:t xml:space="preserve"> от 14.11.2006</w:t>
            </w:r>
            <w:r w:rsidRPr="00DF3ECD">
              <w:rPr>
                <w:color w:val="000000" w:themeColor="text1"/>
                <w:sz w:val="24"/>
                <w:szCs w:val="24"/>
                <w:lang w:eastAsia="ru-RU"/>
              </w:rPr>
              <w:t xml:space="preserve"> № 900-ПП «О порядке перехода на определение сметной стоимости строительства объектов в городе Москве с применением территориальных сметных нормативов в уровне цен по состоянию на 1 января 2000 года».</w:t>
            </w:r>
          </w:p>
        </w:tc>
      </w:tr>
      <w:tr w:rsidR="00DF3ECD" w:rsidRPr="00DF3ECD" w14:paraId="10CD6D08" w14:textId="77777777" w:rsidTr="006D124B">
        <w:trPr>
          <w:trHeight w:val="665"/>
          <w:jc w:val="center"/>
        </w:trPr>
        <w:tc>
          <w:tcPr>
            <w:tcW w:w="843" w:type="dxa"/>
            <w:vAlign w:val="center"/>
          </w:tcPr>
          <w:p w14:paraId="55A5222F"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2.2.2</w:t>
            </w:r>
          </w:p>
        </w:tc>
        <w:tc>
          <w:tcPr>
            <w:tcW w:w="3114" w:type="dxa"/>
            <w:vAlign w:val="center"/>
          </w:tcPr>
          <w:p w14:paraId="3B1D359F"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1 «Пояснительная записка»</w:t>
            </w:r>
          </w:p>
        </w:tc>
        <w:tc>
          <w:tcPr>
            <w:tcW w:w="6100" w:type="dxa"/>
            <w:vAlign w:val="center"/>
          </w:tcPr>
          <w:p w14:paraId="6A9EF8B7"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Требуется.</w:t>
            </w:r>
          </w:p>
          <w:p w14:paraId="6FB86A28"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p>
        </w:tc>
      </w:tr>
      <w:tr w:rsidR="00DF3ECD" w:rsidRPr="00DF3ECD" w14:paraId="30DF76A9" w14:textId="77777777" w:rsidTr="006D124B">
        <w:trPr>
          <w:trHeight w:val="665"/>
          <w:jc w:val="center"/>
        </w:trPr>
        <w:tc>
          <w:tcPr>
            <w:tcW w:w="843" w:type="dxa"/>
            <w:vAlign w:val="center"/>
          </w:tcPr>
          <w:p w14:paraId="33DC7FFC"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2.2.3</w:t>
            </w:r>
          </w:p>
        </w:tc>
        <w:tc>
          <w:tcPr>
            <w:tcW w:w="3114" w:type="dxa"/>
            <w:vAlign w:val="center"/>
          </w:tcPr>
          <w:p w14:paraId="2D26A33E"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2 «Схема планировочной организации земельного участка»</w:t>
            </w:r>
          </w:p>
        </w:tc>
        <w:tc>
          <w:tcPr>
            <w:tcW w:w="6100" w:type="dxa"/>
            <w:vAlign w:val="center"/>
          </w:tcPr>
          <w:p w14:paraId="3E5139F2"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Требуется.</w:t>
            </w:r>
          </w:p>
          <w:p w14:paraId="4D28CA23"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p>
        </w:tc>
      </w:tr>
      <w:tr w:rsidR="00DF3ECD" w:rsidRPr="00DF3ECD" w14:paraId="5FFF3255" w14:textId="77777777" w:rsidTr="006D124B">
        <w:trPr>
          <w:trHeight w:val="665"/>
          <w:jc w:val="center"/>
        </w:trPr>
        <w:tc>
          <w:tcPr>
            <w:tcW w:w="843" w:type="dxa"/>
            <w:vAlign w:val="center"/>
          </w:tcPr>
          <w:p w14:paraId="07D7F1FD"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2.2.4</w:t>
            </w:r>
          </w:p>
        </w:tc>
        <w:tc>
          <w:tcPr>
            <w:tcW w:w="3114" w:type="dxa"/>
            <w:vAlign w:val="center"/>
          </w:tcPr>
          <w:p w14:paraId="026B1A0E"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3 «Архитектурные решения»</w:t>
            </w:r>
          </w:p>
        </w:tc>
        <w:tc>
          <w:tcPr>
            <w:tcW w:w="6100" w:type="dxa"/>
            <w:vAlign w:val="center"/>
          </w:tcPr>
          <w:p w14:paraId="61D345D4"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Требуется.</w:t>
            </w:r>
          </w:p>
          <w:p w14:paraId="012ABF72"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p>
        </w:tc>
      </w:tr>
      <w:tr w:rsidR="00DF3ECD" w:rsidRPr="00DF3ECD" w14:paraId="24C17010" w14:textId="77777777" w:rsidTr="006D124B">
        <w:trPr>
          <w:trHeight w:val="665"/>
          <w:jc w:val="center"/>
        </w:trPr>
        <w:tc>
          <w:tcPr>
            <w:tcW w:w="843" w:type="dxa"/>
            <w:vAlign w:val="center"/>
          </w:tcPr>
          <w:p w14:paraId="5C3AD061"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2.2.5</w:t>
            </w:r>
          </w:p>
        </w:tc>
        <w:tc>
          <w:tcPr>
            <w:tcW w:w="3114" w:type="dxa"/>
            <w:vAlign w:val="center"/>
          </w:tcPr>
          <w:p w14:paraId="5758F4F3"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4 «Конструктивные и объемно-планировочные решения»</w:t>
            </w:r>
          </w:p>
        </w:tc>
        <w:tc>
          <w:tcPr>
            <w:tcW w:w="6100" w:type="dxa"/>
            <w:vAlign w:val="center"/>
          </w:tcPr>
          <w:p w14:paraId="0AB9F4B5"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Требуется.</w:t>
            </w:r>
          </w:p>
          <w:p w14:paraId="1AED82D9"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p>
        </w:tc>
      </w:tr>
      <w:tr w:rsidR="00DF3ECD" w:rsidRPr="00DF3ECD" w14:paraId="3920B4B1" w14:textId="77777777" w:rsidTr="006D124B">
        <w:trPr>
          <w:trHeight w:val="665"/>
          <w:jc w:val="center"/>
        </w:trPr>
        <w:tc>
          <w:tcPr>
            <w:tcW w:w="843" w:type="dxa"/>
            <w:vAlign w:val="center"/>
          </w:tcPr>
          <w:p w14:paraId="2BF4D641"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2.2.6</w:t>
            </w:r>
          </w:p>
        </w:tc>
        <w:tc>
          <w:tcPr>
            <w:tcW w:w="3114" w:type="dxa"/>
            <w:vAlign w:val="center"/>
          </w:tcPr>
          <w:p w14:paraId="6ACC372E"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в том числе:</w:t>
            </w:r>
          </w:p>
        </w:tc>
        <w:tc>
          <w:tcPr>
            <w:tcW w:w="6100" w:type="dxa"/>
            <w:vAlign w:val="center"/>
          </w:tcPr>
          <w:p w14:paraId="376DC910"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Требуется.</w:t>
            </w:r>
          </w:p>
          <w:p w14:paraId="09C72D47"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p>
        </w:tc>
      </w:tr>
      <w:tr w:rsidR="00DF3ECD" w:rsidRPr="00DF3ECD" w14:paraId="15219CCE" w14:textId="77777777" w:rsidTr="006D124B">
        <w:trPr>
          <w:trHeight w:val="665"/>
          <w:jc w:val="center"/>
        </w:trPr>
        <w:tc>
          <w:tcPr>
            <w:tcW w:w="843" w:type="dxa"/>
            <w:vAlign w:val="center"/>
          </w:tcPr>
          <w:p w14:paraId="36C0B11C"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lastRenderedPageBreak/>
              <w:t>2.2.6.1</w:t>
            </w:r>
          </w:p>
        </w:tc>
        <w:tc>
          <w:tcPr>
            <w:tcW w:w="3114" w:type="dxa"/>
            <w:vAlign w:val="center"/>
          </w:tcPr>
          <w:p w14:paraId="19574B9A"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Подраздел 1 «Система электроснабжения»</w:t>
            </w:r>
          </w:p>
        </w:tc>
        <w:tc>
          <w:tcPr>
            <w:tcW w:w="6100" w:type="dxa"/>
            <w:vAlign w:val="center"/>
          </w:tcPr>
          <w:p w14:paraId="44FC10E9"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Требуется.</w:t>
            </w:r>
          </w:p>
        </w:tc>
      </w:tr>
      <w:tr w:rsidR="00DF3ECD" w:rsidRPr="00DF3ECD" w14:paraId="30B9CDE4" w14:textId="77777777" w:rsidTr="006D124B">
        <w:trPr>
          <w:trHeight w:val="665"/>
          <w:jc w:val="center"/>
        </w:trPr>
        <w:tc>
          <w:tcPr>
            <w:tcW w:w="843" w:type="dxa"/>
            <w:vAlign w:val="center"/>
          </w:tcPr>
          <w:p w14:paraId="45893C5D"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2.2.6.2</w:t>
            </w:r>
          </w:p>
        </w:tc>
        <w:tc>
          <w:tcPr>
            <w:tcW w:w="3114" w:type="dxa"/>
            <w:vAlign w:val="center"/>
          </w:tcPr>
          <w:p w14:paraId="3CDD9819"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Подраздел 2 «Система водоснабжения»</w:t>
            </w:r>
          </w:p>
        </w:tc>
        <w:tc>
          <w:tcPr>
            <w:tcW w:w="6100" w:type="dxa"/>
            <w:vAlign w:val="center"/>
          </w:tcPr>
          <w:p w14:paraId="1C20C888"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Требуется.</w:t>
            </w:r>
          </w:p>
        </w:tc>
      </w:tr>
      <w:tr w:rsidR="00DF3ECD" w:rsidRPr="00DF3ECD" w14:paraId="564F1DFE" w14:textId="77777777" w:rsidTr="006D124B">
        <w:trPr>
          <w:trHeight w:val="665"/>
          <w:jc w:val="center"/>
        </w:trPr>
        <w:tc>
          <w:tcPr>
            <w:tcW w:w="843" w:type="dxa"/>
            <w:vAlign w:val="center"/>
          </w:tcPr>
          <w:p w14:paraId="631C7E6A"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2.2.6.3</w:t>
            </w:r>
          </w:p>
        </w:tc>
        <w:tc>
          <w:tcPr>
            <w:tcW w:w="3114" w:type="dxa"/>
            <w:vAlign w:val="center"/>
          </w:tcPr>
          <w:p w14:paraId="572A9980"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 xml:space="preserve">Подраздел 3 «Система водоотведения </w:t>
            </w:r>
          </w:p>
        </w:tc>
        <w:tc>
          <w:tcPr>
            <w:tcW w:w="6100" w:type="dxa"/>
            <w:vAlign w:val="center"/>
          </w:tcPr>
          <w:p w14:paraId="184F9A0C"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Требуется.</w:t>
            </w:r>
          </w:p>
          <w:p w14:paraId="40D569F8"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p>
        </w:tc>
      </w:tr>
      <w:tr w:rsidR="00DF3ECD" w:rsidRPr="00DF3ECD" w14:paraId="26120EF3" w14:textId="77777777" w:rsidTr="006D124B">
        <w:trPr>
          <w:trHeight w:val="665"/>
          <w:jc w:val="center"/>
        </w:trPr>
        <w:tc>
          <w:tcPr>
            <w:tcW w:w="843" w:type="dxa"/>
            <w:vAlign w:val="center"/>
          </w:tcPr>
          <w:p w14:paraId="343E7D61"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2.2.6.4</w:t>
            </w:r>
          </w:p>
        </w:tc>
        <w:tc>
          <w:tcPr>
            <w:tcW w:w="3114" w:type="dxa"/>
            <w:vAlign w:val="center"/>
          </w:tcPr>
          <w:p w14:paraId="5C5CBF7D"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Подраздел 4 «Отопление, вентиляция и кондиционирование воздуха»</w:t>
            </w:r>
          </w:p>
        </w:tc>
        <w:tc>
          <w:tcPr>
            <w:tcW w:w="6100" w:type="dxa"/>
            <w:vAlign w:val="center"/>
          </w:tcPr>
          <w:p w14:paraId="6D2B02A9"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Требуется.</w:t>
            </w:r>
          </w:p>
        </w:tc>
      </w:tr>
      <w:tr w:rsidR="00DF3ECD" w:rsidRPr="00DF3ECD" w14:paraId="4AC56C87" w14:textId="77777777" w:rsidTr="006D124B">
        <w:trPr>
          <w:trHeight w:val="665"/>
          <w:jc w:val="center"/>
        </w:trPr>
        <w:tc>
          <w:tcPr>
            <w:tcW w:w="843" w:type="dxa"/>
            <w:vAlign w:val="center"/>
          </w:tcPr>
          <w:p w14:paraId="1DD43601"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2.2.6.5</w:t>
            </w:r>
          </w:p>
        </w:tc>
        <w:tc>
          <w:tcPr>
            <w:tcW w:w="3114" w:type="dxa"/>
            <w:vAlign w:val="center"/>
          </w:tcPr>
          <w:p w14:paraId="712880E7"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Подраздел 5 «Сети связи»</w:t>
            </w:r>
          </w:p>
        </w:tc>
        <w:tc>
          <w:tcPr>
            <w:tcW w:w="6100" w:type="dxa"/>
            <w:vAlign w:val="center"/>
          </w:tcPr>
          <w:p w14:paraId="39E61521"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Требуется.</w:t>
            </w:r>
          </w:p>
        </w:tc>
      </w:tr>
      <w:tr w:rsidR="00DF3ECD" w:rsidRPr="00DF3ECD" w14:paraId="6448164C" w14:textId="77777777" w:rsidTr="006D124B">
        <w:trPr>
          <w:trHeight w:val="665"/>
          <w:jc w:val="center"/>
        </w:trPr>
        <w:tc>
          <w:tcPr>
            <w:tcW w:w="843" w:type="dxa"/>
            <w:vAlign w:val="center"/>
          </w:tcPr>
          <w:p w14:paraId="12E15335"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2.2.7</w:t>
            </w:r>
          </w:p>
        </w:tc>
        <w:tc>
          <w:tcPr>
            <w:tcW w:w="3114" w:type="dxa"/>
            <w:vAlign w:val="center"/>
          </w:tcPr>
          <w:p w14:paraId="6941DBC3"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6 «Технологические решения»</w:t>
            </w:r>
          </w:p>
        </w:tc>
        <w:tc>
          <w:tcPr>
            <w:tcW w:w="6100" w:type="dxa"/>
            <w:vAlign w:val="center"/>
          </w:tcPr>
          <w:p w14:paraId="1E98BAEF"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Требуется.</w:t>
            </w:r>
          </w:p>
        </w:tc>
      </w:tr>
      <w:tr w:rsidR="00DF3ECD" w:rsidRPr="00DF3ECD" w14:paraId="28477E90" w14:textId="77777777" w:rsidTr="006D124B">
        <w:trPr>
          <w:trHeight w:val="665"/>
          <w:jc w:val="center"/>
        </w:trPr>
        <w:tc>
          <w:tcPr>
            <w:tcW w:w="843" w:type="dxa"/>
            <w:vAlign w:val="center"/>
          </w:tcPr>
          <w:p w14:paraId="3C8C59A5" w14:textId="77777777" w:rsidR="00D827A9" w:rsidRPr="00DF3ECD" w:rsidRDefault="00D827A9" w:rsidP="00D827A9">
            <w:pPr>
              <w:pStyle w:val="TableParagraph"/>
              <w:ind w:left="0" w:right="28"/>
              <w:jc w:val="center"/>
              <w:rPr>
                <w:b/>
                <w:color w:val="000000" w:themeColor="text1"/>
                <w:sz w:val="24"/>
                <w:szCs w:val="24"/>
              </w:rPr>
            </w:pPr>
            <w:r w:rsidRPr="00DF3ECD">
              <w:rPr>
                <w:b/>
                <w:color w:val="000000" w:themeColor="text1"/>
                <w:sz w:val="24"/>
                <w:szCs w:val="24"/>
              </w:rPr>
              <w:t>2.2.8</w:t>
            </w:r>
          </w:p>
        </w:tc>
        <w:tc>
          <w:tcPr>
            <w:tcW w:w="3114" w:type="dxa"/>
            <w:vAlign w:val="center"/>
          </w:tcPr>
          <w:p w14:paraId="6F57E854" w14:textId="77777777" w:rsidR="00D827A9" w:rsidRPr="00DF3ECD" w:rsidRDefault="00D827A9" w:rsidP="00D827A9">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7 «Проект организации строительства»</w:t>
            </w:r>
          </w:p>
        </w:tc>
        <w:tc>
          <w:tcPr>
            <w:tcW w:w="6100" w:type="dxa"/>
            <w:vAlign w:val="center"/>
          </w:tcPr>
          <w:p w14:paraId="1A78D31B" w14:textId="77777777" w:rsidR="00D827A9" w:rsidRPr="00DF3ECD" w:rsidRDefault="009A69F1" w:rsidP="009A69F1">
            <w:pPr>
              <w:pStyle w:val="a4"/>
              <w:ind w:left="108" w:right="83"/>
              <w:contextualSpacing/>
              <w:jc w:val="both"/>
              <w:rPr>
                <w:color w:val="000000" w:themeColor="text1"/>
                <w:sz w:val="24"/>
                <w:szCs w:val="24"/>
              </w:rPr>
            </w:pPr>
            <w:r w:rsidRPr="00DF3ECD">
              <w:rPr>
                <w:color w:val="000000" w:themeColor="text1"/>
                <w:sz w:val="24"/>
                <w:szCs w:val="24"/>
              </w:rPr>
              <w:t>Требуется. Д</w:t>
            </w:r>
            <w:r w:rsidR="00D827A9" w:rsidRPr="00DF3ECD">
              <w:rPr>
                <w:color w:val="000000" w:themeColor="text1"/>
                <w:sz w:val="24"/>
                <w:szCs w:val="24"/>
              </w:rPr>
              <w:t>ополнительно разработать проект организации работ по демонтажу.</w:t>
            </w:r>
          </w:p>
        </w:tc>
      </w:tr>
      <w:tr w:rsidR="00DF3ECD" w:rsidRPr="00DF3ECD" w14:paraId="65F6C2D9" w14:textId="77777777" w:rsidTr="006D124B">
        <w:trPr>
          <w:trHeight w:val="665"/>
          <w:jc w:val="center"/>
        </w:trPr>
        <w:tc>
          <w:tcPr>
            <w:tcW w:w="843" w:type="dxa"/>
            <w:vAlign w:val="center"/>
          </w:tcPr>
          <w:p w14:paraId="59CF264A"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2.2.9</w:t>
            </w:r>
          </w:p>
        </w:tc>
        <w:tc>
          <w:tcPr>
            <w:tcW w:w="3114" w:type="dxa"/>
            <w:vAlign w:val="center"/>
          </w:tcPr>
          <w:p w14:paraId="7AFCC5C3" w14:textId="77777777" w:rsidR="00FF64EE" w:rsidRPr="00DF3ECD" w:rsidRDefault="00FF64EE" w:rsidP="00FF64EE">
            <w:pPr>
              <w:pStyle w:val="a4"/>
              <w:ind w:left="109"/>
              <w:contextualSpacing/>
              <w:rPr>
                <w:b/>
                <w:color w:val="000000" w:themeColor="text1"/>
                <w:sz w:val="24"/>
                <w:szCs w:val="24"/>
              </w:rPr>
            </w:pPr>
            <w:r w:rsidRPr="00DF3ECD">
              <w:rPr>
                <w:b/>
                <w:color w:val="000000" w:themeColor="text1"/>
                <w:sz w:val="24"/>
                <w:szCs w:val="24"/>
              </w:rPr>
              <w:t>Раздел 8 «Перечень мероприятий по охране окружающей среды»</w:t>
            </w:r>
          </w:p>
        </w:tc>
        <w:tc>
          <w:tcPr>
            <w:tcW w:w="6100" w:type="dxa"/>
            <w:vAlign w:val="center"/>
          </w:tcPr>
          <w:p w14:paraId="4E3BC4B9"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Требуется.</w:t>
            </w:r>
          </w:p>
        </w:tc>
      </w:tr>
      <w:tr w:rsidR="00DF3ECD" w:rsidRPr="00DF3ECD" w14:paraId="7CC8685A" w14:textId="77777777" w:rsidTr="006D124B">
        <w:trPr>
          <w:trHeight w:val="665"/>
          <w:jc w:val="center"/>
        </w:trPr>
        <w:tc>
          <w:tcPr>
            <w:tcW w:w="843" w:type="dxa"/>
            <w:vAlign w:val="center"/>
          </w:tcPr>
          <w:p w14:paraId="469DF046"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2.2.10</w:t>
            </w:r>
          </w:p>
        </w:tc>
        <w:tc>
          <w:tcPr>
            <w:tcW w:w="3114" w:type="dxa"/>
            <w:vAlign w:val="center"/>
          </w:tcPr>
          <w:p w14:paraId="3417876B"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9 «Мероприятия по обеспечению пожарной безопасности»</w:t>
            </w:r>
          </w:p>
        </w:tc>
        <w:tc>
          <w:tcPr>
            <w:tcW w:w="6100" w:type="dxa"/>
            <w:vAlign w:val="center"/>
          </w:tcPr>
          <w:p w14:paraId="05B2F37C"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Требуется.</w:t>
            </w:r>
          </w:p>
          <w:p w14:paraId="3D3386D5"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p>
        </w:tc>
      </w:tr>
      <w:tr w:rsidR="00DF3ECD" w:rsidRPr="00DF3ECD" w14:paraId="168254CE" w14:textId="77777777" w:rsidTr="006D124B">
        <w:trPr>
          <w:trHeight w:val="665"/>
          <w:jc w:val="center"/>
        </w:trPr>
        <w:tc>
          <w:tcPr>
            <w:tcW w:w="843" w:type="dxa"/>
            <w:vAlign w:val="center"/>
          </w:tcPr>
          <w:p w14:paraId="2F582FC5"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2.2.11</w:t>
            </w:r>
          </w:p>
        </w:tc>
        <w:tc>
          <w:tcPr>
            <w:tcW w:w="3114" w:type="dxa"/>
            <w:vAlign w:val="center"/>
          </w:tcPr>
          <w:p w14:paraId="652D61C5"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10 «Требования к обеспечению безопасной эксплуатации объектов капитального строительства»</w:t>
            </w:r>
          </w:p>
        </w:tc>
        <w:tc>
          <w:tcPr>
            <w:tcW w:w="6100" w:type="dxa"/>
            <w:vAlign w:val="center"/>
          </w:tcPr>
          <w:p w14:paraId="190CAE2B" w14:textId="77777777" w:rsidR="00FF64EE" w:rsidRPr="00DF3ECD" w:rsidRDefault="00FF64EE" w:rsidP="00201CC5">
            <w:pPr>
              <w:pStyle w:val="a4"/>
              <w:ind w:left="108" w:right="83"/>
              <w:contextualSpacing/>
              <w:jc w:val="both"/>
              <w:rPr>
                <w:color w:val="000000" w:themeColor="text1"/>
                <w:sz w:val="24"/>
                <w:szCs w:val="24"/>
              </w:rPr>
            </w:pPr>
            <w:r w:rsidRPr="00DF3ECD">
              <w:rPr>
                <w:color w:val="000000" w:themeColor="text1"/>
                <w:sz w:val="24"/>
                <w:szCs w:val="24"/>
              </w:rPr>
              <w:t>Требуется.</w:t>
            </w:r>
          </w:p>
        </w:tc>
      </w:tr>
      <w:tr w:rsidR="00DF3ECD" w:rsidRPr="00DF3ECD" w14:paraId="0E41121E" w14:textId="77777777" w:rsidTr="006D124B">
        <w:trPr>
          <w:trHeight w:val="665"/>
          <w:jc w:val="center"/>
        </w:trPr>
        <w:tc>
          <w:tcPr>
            <w:tcW w:w="843" w:type="dxa"/>
            <w:vAlign w:val="center"/>
          </w:tcPr>
          <w:p w14:paraId="20FC2A9F"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2.2.12</w:t>
            </w:r>
          </w:p>
        </w:tc>
        <w:tc>
          <w:tcPr>
            <w:tcW w:w="3114" w:type="dxa"/>
            <w:vAlign w:val="center"/>
          </w:tcPr>
          <w:p w14:paraId="04FBC9B1"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11 «Мероприятия по обеспечению доступа инвалидов»</w:t>
            </w:r>
          </w:p>
        </w:tc>
        <w:tc>
          <w:tcPr>
            <w:tcW w:w="6100" w:type="dxa"/>
            <w:vAlign w:val="center"/>
          </w:tcPr>
          <w:p w14:paraId="4A753A0E"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Требуется.</w:t>
            </w:r>
          </w:p>
        </w:tc>
      </w:tr>
      <w:tr w:rsidR="00DF3ECD" w:rsidRPr="00DF3ECD" w14:paraId="471BA000" w14:textId="77777777" w:rsidTr="006D124B">
        <w:trPr>
          <w:trHeight w:val="267"/>
          <w:jc w:val="center"/>
        </w:trPr>
        <w:tc>
          <w:tcPr>
            <w:tcW w:w="843" w:type="dxa"/>
            <w:vAlign w:val="center"/>
          </w:tcPr>
          <w:p w14:paraId="7160B301"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2.2.13</w:t>
            </w:r>
          </w:p>
        </w:tc>
        <w:tc>
          <w:tcPr>
            <w:tcW w:w="3114" w:type="dxa"/>
            <w:vAlign w:val="center"/>
          </w:tcPr>
          <w:p w14:paraId="25C030B7"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12 «Смета на строительство объектов капитального строительства»</w:t>
            </w:r>
          </w:p>
        </w:tc>
        <w:tc>
          <w:tcPr>
            <w:tcW w:w="6100" w:type="dxa"/>
            <w:vAlign w:val="center"/>
          </w:tcPr>
          <w:p w14:paraId="59199FFD"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Требуется.</w:t>
            </w:r>
          </w:p>
        </w:tc>
      </w:tr>
      <w:tr w:rsidR="00DF3ECD" w:rsidRPr="00DF3ECD" w14:paraId="32C014E0" w14:textId="77777777" w:rsidTr="006D124B">
        <w:trPr>
          <w:trHeight w:val="665"/>
          <w:jc w:val="center"/>
        </w:trPr>
        <w:tc>
          <w:tcPr>
            <w:tcW w:w="843" w:type="dxa"/>
            <w:vAlign w:val="center"/>
          </w:tcPr>
          <w:p w14:paraId="09D5F9D8"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2.2.14</w:t>
            </w:r>
          </w:p>
        </w:tc>
        <w:tc>
          <w:tcPr>
            <w:tcW w:w="3114" w:type="dxa"/>
            <w:vAlign w:val="center"/>
          </w:tcPr>
          <w:p w14:paraId="70DE7EC6"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Раздел 13 «Иная документация в случаях, предусмотренных законодательными и иными правовыми актами»</w:t>
            </w:r>
          </w:p>
        </w:tc>
        <w:tc>
          <w:tcPr>
            <w:tcW w:w="6100" w:type="dxa"/>
            <w:vAlign w:val="center"/>
          </w:tcPr>
          <w:p w14:paraId="22B271AF"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При необходимости.</w:t>
            </w:r>
          </w:p>
        </w:tc>
      </w:tr>
      <w:tr w:rsidR="00DF3ECD" w:rsidRPr="00DF3ECD" w14:paraId="55954F49" w14:textId="77777777" w:rsidTr="006D124B">
        <w:trPr>
          <w:trHeight w:val="665"/>
          <w:jc w:val="center"/>
        </w:trPr>
        <w:tc>
          <w:tcPr>
            <w:tcW w:w="843" w:type="dxa"/>
            <w:vAlign w:val="center"/>
          </w:tcPr>
          <w:p w14:paraId="0DEDA819"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2.3</w:t>
            </w:r>
          </w:p>
        </w:tc>
        <w:tc>
          <w:tcPr>
            <w:tcW w:w="3114" w:type="dxa"/>
            <w:vAlign w:val="center"/>
          </w:tcPr>
          <w:p w14:paraId="71568EF0"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Необходимость выполнения согласований</w:t>
            </w:r>
          </w:p>
        </w:tc>
        <w:tc>
          <w:tcPr>
            <w:tcW w:w="6100" w:type="dxa"/>
            <w:vAlign w:val="center"/>
          </w:tcPr>
          <w:p w14:paraId="20B66E72" w14:textId="77777777" w:rsidR="00D827A9" w:rsidRPr="00DF3ECD" w:rsidRDefault="00D827A9" w:rsidP="00D827A9">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Провести все необходимые согласования с заинтересованными организациями в соответствии с постановлением Правительства Москвы от 30.07.2002 г. №586-ПП «Об утверждении Положения о едином порядке предпроектной и проектной подготовки строительства инженерных коммуникаций, сооружений и объектов дорожно-транспортного обеспечения в г. Москве» и иными нормативными актами.</w:t>
            </w:r>
          </w:p>
          <w:p w14:paraId="11B7DC91" w14:textId="77777777" w:rsidR="00FF64EE" w:rsidRPr="00DF3ECD" w:rsidRDefault="00D827A9" w:rsidP="00D827A9">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Рабочую документацию согласовать с эксплуатирующими организациями и ОПС ГБУ «Мосгоргеотрест» и иными организациями в установленном порядке.</w:t>
            </w:r>
          </w:p>
        </w:tc>
      </w:tr>
      <w:tr w:rsidR="00DF3ECD" w:rsidRPr="00DF3ECD" w14:paraId="5BDE2659" w14:textId="77777777" w:rsidTr="006D124B">
        <w:trPr>
          <w:trHeight w:val="665"/>
          <w:jc w:val="center"/>
        </w:trPr>
        <w:tc>
          <w:tcPr>
            <w:tcW w:w="10057" w:type="dxa"/>
            <w:gridSpan w:val="3"/>
            <w:vAlign w:val="center"/>
          </w:tcPr>
          <w:p w14:paraId="5C0F8E97" w14:textId="77777777" w:rsidR="00FF64EE" w:rsidRPr="00DF3ECD" w:rsidRDefault="00FF64EE" w:rsidP="00201CC5">
            <w:pPr>
              <w:pStyle w:val="TableParagraph"/>
              <w:tabs>
                <w:tab w:val="left" w:pos="435"/>
                <w:tab w:val="left" w:pos="1285"/>
                <w:tab w:val="left" w:pos="1696"/>
                <w:tab w:val="left" w:pos="3025"/>
                <w:tab w:val="left" w:pos="3147"/>
                <w:tab w:val="left" w:pos="4514"/>
                <w:tab w:val="left" w:pos="5804"/>
              </w:tabs>
              <w:ind w:right="83"/>
              <w:jc w:val="center"/>
              <w:rPr>
                <w:b/>
                <w:color w:val="000000" w:themeColor="text1"/>
                <w:sz w:val="24"/>
                <w:szCs w:val="24"/>
              </w:rPr>
            </w:pPr>
            <w:r w:rsidRPr="00DF3ECD">
              <w:rPr>
                <w:b/>
                <w:color w:val="000000" w:themeColor="text1"/>
                <w:sz w:val="24"/>
                <w:szCs w:val="24"/>
              </w:rPr>
              <w:lastRenderedPageBreak/>
              <w:t>3. ДОПОЛНИТЕЛЬНЫЕ ТРЕБОВАНИЯ</w:t>
            </w:r>
          </w:p>
        </w:tc>
      </w:tr>
      <w:tr w:rsidR="00DF3ECD" w:rsidRPr="00DF3ECD" w14:paraId="726B29D3" w14:textId="77777777" w:rsidTr="006D124B">
        <w:trPr>
          <w:trHeight w:val="665"/>
          <w:jc w:val="center"/>
        </w:trPr>
        <w:tc>
          <w:tcPr>
            <w:tcW w:w="3957" w:type="dxa"/>
            <w:gridSpan w:val="2"/>
            <w:vAlign w:val="center"/>
          </w:tcPr>
          <w:p w14:paraId="747208F5" w14:textId="77777777" w:rsidR="00FF64EE" w:rsidRPr="00DF3ECD" w:rsidRDefault="00FF64EE" w:rsidP="00FF64EE">
            <w:pPr>
              <w:pStyle w:val="TableParagraph"/>
              <w:ind w:left="109" w:right="137"/>
              <w:jc w:val="center"/>
              <w:rPr>
                <w:b/>
                <w:color w:val="000000" w:themeColor="text1"/>
                <w:sz w:val="24"/>
                <w:szCs w:val="24"/>
              </w:rPr>
            </w:pPr>
            <w:r w:rsidRPr="00DF3ECD">
              <w:rPr>
                <w:b/>
                <w:color w:val="000000" w:themeColor="text1"/>
                <w:sz w:val="24"/>
                <w:szCs w:val="24"/>
              </w:rPr>
              <w:t>ПЕРЕЧЕНЬ ТРЕБОВАНИЙ</w:t>
            </w:r>
          </w:p>
        </w:tc>
        <w:tc>
          <w:tcPr>
            <w:tcW w:w="6100" w:type="dxa"/>
            <w:vAlign w:val="center"/>
          </w:tcPr>
          <w:p w14:paraId="55CE9D08" w14:textId="77777777" w:rsidR="00FF64EE" w:rsidRPr="00DF3ECD" w:rsidRDefault="00FF64EE" w:rsidP="00201CC5">
            <w:pPr>
              <w:pStyle w:val="TableParagraph"/>
              <w:tabs>
                <w:tab w:val="left" w:pos="435"/>
                <w:tab w:val="left" w:pos="1285"/>
                <w:tab w:val="left" w:pos="1696"/>
                <w:tab w:val="left" w:pos="3025"/>
                <w:tab w:val="left" w:pos="3147"/>
                <w:tab w:val="left" w:pos="4514"/>
                <w:tab w:val="left" w:pos="5804"/>
              </w:tabs>
              <w:ind w:right="83"/>
              <w:jc w:val="center"/>
              <w:rPr>
                <w:b/>
                <w:color w:val="000000" w:themeColor="text1"/>
                <w:sz w:val="24"/>
                <w:szCs w:val="24"/>
              </w:rPr>
            </w:pPr>
            <w:r w:rsidRPr="00DF3ECD">
              <w:rPr>
                <w:b/>
                <w:color w:val="000000" w:themeColor="text1"/>
                <w:sz w:val="24"/>
                <w:szCs w:val="24"/>
              </w:rPr>
              <w:t>СОДЕРЖАНИЕ ТРЕБОВАНИЙ</w:t>
            </w:r>
          </w:p>
        </w:tc>
      </w:tr>
      <w:tr w:rsidR="00DF3ECD" w:rsidRPr="00DF3ECD" w14:paraId="06F0062A" w14:textId="77777777" w:rsidTr="006D124B">
        <w:trPr>
          <w:trHeight w:val="665"/>
          <w:jc w:val="center"/>
        </w:trPr>
        <w:tc>
          <w:tcPr>
            <w:tcW w:w="843" w:type="dxa"/>
            <w:vAlign w:val="center"/>
          </w:tcPr>
          <w:p w14:paraId="14306F67"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3.1</w:t>
            </w:r>
          </w:p>
        </w:tc>
        <w:tc>
          <w:tcPr>
            <w:tcW w:w="3114" w:type="dxa"/>
            <w:vAlign w:val="center"/>
          </w:tcPr>
          <w:p w14:paraId="212E7DB0" w14:textId="77777777" w:rsidR="00FF64EE" w:rsidRPr="00DF3ECD" w:rsidRDefault="00FF64EE" w:rsidP="001265DE">
            <w:pPr>
              <w:tabs>
                <w:tab w:val="left" w:pos="9639"/>
                <w:tab w:val="left" w:pos="9781"/>
              </w:tabs>
              <w:ind w:left="109" w:right="132"/>
              <w:rPr>
                <w:b/>
                <w:color w:val="000000" w:themeColor="text1"/>
                <w:sz w:val="24"/>
                <w:szCs w:val="24"/>
                <w:lang w:eastAsia="ru-RU"/>
              </w:rPr>
            </w:pPr>
            <w:r w:rsidRPr="00DF3ECD">
              <w:rPr>
                <w:b/>
                <w:bCs/>
                <w:color w:val="000000" w:themeColor="text1"/>
                <w:sz w:val="24"/>
                <w:szCs w:val="24"/>
                <w:lang w:eastAsia="ru-RU"/>
              </w:rPr>
              <w:t>Указания о необходимости выполнения в составе ПСД демонстрационных материалов, их форма и объём</w:t>
            </w:r>
          </w:p>
        </w:tc>
        <w:tc>
          <w:tcPr>
            <w:tcW w:w="6100" w:type="dxa"/>
            <w:vAlign w:val="center"/>
          </w:tcPr>
          <w:p w14:paraId="0F98966B" w14:textId="77777777" w:rsidR="00FF64EE" w:rsidRPr="00DF3ECD" w:rsidRDefault="00FF64EE" w:rsidP="00201CC5">
            <w:pPr>
              <w:pStyle w:val="TableParagraph"/>
              <w:ind w:right="83"/>
              <w:rPr>
                <w:color w:val="000000" w:themeColor="text1"/>
                <w:sz w:val="24"/>
                <w:szCs w:val="24"/>
              </w:rPr>
            </w:pPr>
            <w:r w:rsidRPr="00DF3ECD">
              <w:rPr>
                <w:color w:val="000000" w:themeColor="text1"/>
                <w:sz w:val="24"/>
                <w:szCs w:val="24"/>
              </w:rPr>
              <w:t>Разработать и предоставить Заказчику не менее 2-х вариантов 3D–визуализаций фасадных решений, предварительно проработав с Заказчиком концептуальный облик здания с перечнем предлагаемых материалов отделки.</w:t>
            </w:r>
          </w:p>
          <w:p w14:paraId="6BCF334D" w14:textId="77777777" w:rsidR="00FF64EE" w:rsidRPr="00DF3ECD" w:rsidRDefault="00FF64EE" w:rsidP="00201CC5">
            <w:pPr>
              <w:pStyle w:val="TableParagraph"/>
              <w:ind w:right="83"/>
              <w:rPr>
                <w:color w:val="000000" w:themeColor="text1"/>
                <w:sz w:val="24"/>
                <w:szCs w:val="24"/>
              </w:rPr>
            </w:pPr>
            <w:r w:rsidRPr="00DF3ECD">
              <w:rPr>
                <w:color w:val="000000" w:themeColor="text1"/>
                <w:sz w:val="24"/>
                <w:szCs w:val="24"/>
              </w:rPr>
              <w:t>На основании выбранного Заказчиком варианта фасадных решений подготовить материалы Архитектурно-градостроительного решения объекта (далее - АГР), и обеспечить оформление Свидетельства об утверждении АГР.</w:t>
            </w:r>
          </w:p>
        </w:tc>
      </w:tr>
      <w:tr w:rsidR="00DF3ECD" w:rsidRPr="00DF3ECD" w14:paraId="02AFEEF0" w14:textId="77777777" w:rsidTr="006D124B">
        <w:trPr>
          <w:trHeight w:val="2084"/>
          <w:jc w:val="center"/>
        </w:trPr>
        <w:tc>
          <w:tcPr>
            <w:tcW w:w="843" w:type="dxa"/>
            <w:vAlign w:val="center"/>
          </w:tcPr>
          <w:p w14:paraId="41293008"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3.2</w:t>
            </w:r>
          </w:p>
        </w:tc>
        <w:tc>
          <w:tcPr>
            <w:tcW w:w="3114" w:type="dxa"/>
            <w:vAlign w:val="center"/>
          </w:tcPr>
          <w:p w14:paraId="64247447" w14:textId="77777777" w:rsidR="00FF64EE" w:rsidRPr="00DF3ECD" w:rsidRDefault="00FF64EE" w:rsidP="00FF64EE">
            <w:pPr>
              <w:pStyle w:val="TableParagraph"/>
              <w:ind w:left="109" w:right="137"/>
              <w:jc w:val="left"/>
              <w:rPr>
                <w:b/>
                <w:color w:val="000000" w:themeColor="text1"/>
                <w:sz w:val="24"/>
                <w:szCs w:val="24"/>
              </w:rPr>
            </w:pPr>
            <w:r w:rsidRPr="00DF3ECD">
              <w:rPr>
                <w:b/>
                <w:color w:val="000000" w:themeColor="text1"/>
                <w:sz w:val="24"/>
                <w:szCs w:val="24"/>
              </w:rPr>
              <w:t>Требования о применении ТИМ (технологии информационного моделирования объекта капитального строительства)</w:t>
            </w:r>
          </w:p>
        </w:tc>
        <w:tc>
          <w:tcPr>
            <w:tcW w:w="6100" w:type="dxa"/>
            <w:vAlign w:val="center"/>
          </w:tcPr>
          <w:p w14:paraId="658DABAC" w14:textId="77777777" w:rsidR="00FF64EE" w:rsidRPr="00DF3ECD" w:rsidRDefault="00FF64EE" w:rsidP="00201CC5">
            <w:pPr>
              <w:pStyle w:val="TableParagraph"/>
              <w:ind w:right="83"/>
              <w:rPr>
                <w:color w:val="000000" w:themeColor="text1"/>
                <w:sz w:val="24"/>
                <w:szCs w:val="24"/>
              </w:rPr>
            </w:pPr>
            <w:r w:rsidRPr="00DF3ECD">
              <w:rPr>
                <w:color w:val="000000" w:themeColor="text1"/>
                <w:sz w:val="24"/>
                <w:szCs w:val="24"/>
              </w:rPr>
              <w:t>Требуется разработка проектной и рабочей документации с использованием технологий информационного моделирования.</w:t>
            </w:r>
          </w:p>
          <w:p w14:paraId="1D167C6C" w14:textId="1B80C856" w:rsidR="00FF64EE" w:rsidRPr="00DF3ECD" w:rsidRDefault="00FF64EE" w:rsidP="00F1755F">
            <w:pPr>
              <w:pStyle w:val="TableParagraph"/>
              <w:ind w:right="83"/>
              <w:rPr>
                <w:color w:val="000000" w:themeColor="text1"/>
                <w:sz w:val="24"/>
                <w:szCs w:val="24"/>
              </w:rPr>
            </w:pPr>
            <w:r w:rsidRPr="00DF3ECD">
              <w:rPr>
                <w:color w:val="000000" w:themeColor="text1"/>
                <w:sz w:val="24"/>
                <w:szCs w:val="24"/>
              </w:rPr>
              <w:t>Требования принять согласно заданию на разработку цифровых информационных</w:t>
            </w:r>
            <w:r w:rsidRPr="00DF3ECD">
              <w:rPr>
                <w:color w:val="000000" w:themeColor="text1"/>
                <w:w w:val="150"/>
                <w:sz w:val="24"/>
                <w:szCs w:val="24"/>
              </w:rPr>
              <w:t xml:space="preserve"> </w:t>
            </w:r>
            <w:r w:rsidRPr="00DF3ECD">
              <w:rPr>
                <w:color w:val="000000" w:themeColor="text1"/>
                <w:sz w:val="24"/>
                <w:szCs w:val="24"/>
              </w:rPr>
              <w:t>моделей</w:t>
            </w:r>
            <w:r w:rsidRPr="00DF3ECD">
              <w:rPr>
                <w:color w:val="000000" w:themeColor="text1"/>
                <w:w w:val="150"/>
                <w:sz w:val="24"/>
                <w:szCs w:val="24"/>
              </w:rPr>
              <w:t xml:space="preserve"> </w:t>
            </w:r>
            <w:r w:rsidRPr="00DF3ECD">
              <w:rPr>
                <w:color w:val="000000" w:themeColor="text1"/>
                <w:sz w:val="24"/>
                <w:szCs w:val="24"/>
              </w:rPr>
              <w:t>на</w:t>
            </w:r>
            <w:r w:rsidRPr="00DF3ECD">
              <w:rPr>
                <w:color w:val="000000" w:themeColor="text1"/>
                <w:w w:val="150"/>
                <w:sz w:val="24"/>
                <w:szCs w:val="24"/>
              </w:rPr>
              <w:t xml:space="preserve"> </w:t>
            </w:r>
            <w:r w:rsidRPr="00DF3ECD">
              <w:rPr>
                <w:color w:val="000000" w:themeColor="text1"/>
                <w:sz w:val="24"/>
                <w:szCs w:val="24"/>
              </w:rPr>
              <w:t>стадии</w:t>
            </w:r>
            <w:r w:rsidR="00F1755F">
              <w:rPr>
                <w:color w:val="000000" w:themeColor="text1"/>
                <w:sz w:val="24"/>
                <w:szCs w:val="24"/>
              </w:rPr>
              <w:t xml:space="preserve"> </w:t>
            </w:r>
            <w:r w:rsidRPr="00F1755F">
              <w:rPr>
                <w:color w:val="000000" w:themeColor="text1"/>
                <w:sz w:val="24"/>
                <w:szCs w:val="24"/>
              </w:rPr>
              <w:t>Проектной и Рабочей документации (ЗНЦ)</w:t>
            </w:r>
            <w:r w:rsidR="00F1755F" w:rsidRPr="00F1755F">
              <w:rPr>
                <w:color w:val="000000" w:themeColor="text1"/>
                <w:sz w:val="24"/>
                <w:szCs w:val="24"/>
              </w:rPr>
              <w:t xml:space="preserve">. ЗНЦ утвержден Заказчиком и размещен на официальном сайте Заказчика </w:t>
            </w:r>
            <w:r w:rsidR="00F1755F" w:rsidRPr="00F1755F">
              <w:rPr>
                <w:rStyle w:val="af"/>
                <w:bCs/>
                <w:sz w:val="24"/>
              </w:rPr>
              <w:t>https://ano-sport.ru/company/documents/</w:t>
            </w:r>
            <w:r w:rsidR="00F1755F">
              <w:rPr>
                <w:rStyle w:val="af"/>
                <w:lang w:eastAsia="ru-RU"/>
              </w:rPr>
              <w:t>.</w:t>
            </w:r>
            <w:r w:rsidR="00F1755F" w:rsidRPr="00F1755F">
              <w:rPr>
                <w:spacing w:val="-6"/>
                <w:sz w:val="24"/>
                <w:szCs w:val="24"/>
                <w:lang w:eastAsia="ru-RU"/>
              </w:rPr>
              <w:t xml:space="preserve"> </w:t>
            </w:r>
          </w:p>
        </w:tc>
      </w:tr>
      <w:tr w:rsidR="00DF3ECD" w:rsidRPr="00DF3ECD" w14:paraId="3318628F" w14:textId="77777777" w:rsidTr="006D124B">
        <w:trPr>
          <w:trHeight w:val="665"/>
          <w:jc w:val="center"/>
        </w:trPr>
        <w:tc>
          <w:tcPr>
            <w:tcW w:w="843" w:type="dxa"/>
            <w:vAlign w:val="center"/>
          </w:tcPr>
          <w:p w14:paraId="326E2D67"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3.3</w:t>
            </w:r>
          </w:p>
        </w:tc>
        <w:tc>
          <w:tcPr>
            <w:tcW w:w="3114" w:type="dxa"/>
            <w:vAlign w:val="center"/>
          </w:tcPr>
          <w:p w14:paraId="47D09572"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Количество экземпляров проектно-сметной документации</w:t>
            </w:r>
          </w:p>
        </w:tc>
        <w:tc>
          <w:tcPr>
            <w:tcW w:w="6100" w:type="dxa"/>
            <w:vAlign w:val="center"/>
          </w:tcPr>
          <w:p w14:paraId="28021CC5" w14:textId="77777777" w:rsidR="00D827A9" w:rsidRDefault="00D827A9" w:rsidP="00D827A9">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 xml:space="preserve">До направления на государственную экспертизу проектная документация передается Заказчику на электронном носителе, оформленная в соответствии с Техническими требованиями к проектной документации, размещаемой в электронном виде в информационных системах города Москвы, утвержденными постановлением Правительства Москвы от 03.11.2015 г. № 728-ПП «Об утверждении Технических требований к </w:t>
            </w:r>
            <w:r w:rsidRPr="006D124B">
              <w:rPr>
                <w:color w:val="000000" w:themeColor="text1"/>
                <w:sz w:val="24"/>
                <w:szCs w:val="24"/>
                <w:lang w:eastAsia="ru-RU"/>
              </w:rPr>
              <w:t xml:space="preserve">проектной документации, размещаемой в электронном виде в информационных системах города Москвы». </w:t>
            </w:r>
          </w:p>
          <w:p w14:paraId="409146DB" w14:textId="3A6BB5CE" w:rsidR="00763078" w:rsidRDefault="00763078" w:rsidP="00D827A9">
            <w:pPr>
              <w:tabs>
                <w:tab w:val="left" w:pos="9639"/>
                <w:tab w:val="left" w:pos="9781"/>
              </w:tabs>
              <w:ind w:left="108" w:right="83"/>
              <w:jc w:val="both"/>
              <w:rPr>
                <w:color w:val="000000" w:themeColor="text1"/>
                <w:sz w:val="24"/>
                <w:szCs w:val="24"/>
                <w:lang w:eastAsia="ru-RU"/>
              </w:rPr>
            </w:pPr>
            <w:r>
              <w:rPr>
                <w:color w:val="000000" w:themeColor="text1"/>
                <w:sz w:val="24"/>
                <w:szCs w:val="24"/>
                <w:lang w:eastAsia="ru-RU"/>
              </w:rPr>
              <w:t>До направления проектной документации на рассмотрение в Мосгосэкспертизу подготовить и передать Заказчику:</w:t>
            </w:r>
          </w:p>
          <w:p w14:paraId="0C059D7C" w14:textId="246C4C8F" w:rsidR="00763078" w:rsidRDefault="00763078" w:rsidP="00D827A9">
            <w:pPr>
              <w:tabs>
                <w:tab w:val="left" w:pos="9639"/>
                <w:tab w:val="left" w:pos="9781"/>
              </w:tabs>
              <w:ind w:left="108" w:right="83"/>
              <w:jc w:val="both"/>
              <w:rPr>
                <w:color w:val="000000" w:themeColor="text1"/>
                <w:sz w:val="24"/>
                <w:szCs w:val="24"/>
                <w:lang w:eastAsia="ru-RU"/>
              </w:rPr>
            </w:pPr>
            <w:r w:rsidRPr="006D124B">
              <w:rPr>
                <w:color w:val="000000" w:themeColor="text1"/>
                <w:sz w:val="24"/>
                <w:szCs w:val="24"/>
                <w:lang w:eastAsia="ru-RU"/>
              </w:rPr>
              <w:t>- 1 (один) экземпляр на электронном носителе в формате PDF, редактируемом формате</w:t>
            </w:r>
            <w:r>
              <w:rPr>
                <w:color w:val="000000" w:themeColor="text1"/>
                <w:sz w:val="24"/>
                <w:szCs w:val="24"/>
                <w:lang w:eastAsia="ru-RU"/>
              </w:rPr>
              <w:t>;</w:t>
            </w:r>
          </w:p>
          <w:p w14:paraId="38333CBD" w14:textId="514D2B77" w:rsidR="00763078" w:rsidRDefault="00763078" w:rsidP="00D827A9">
            <w:pPr>
              <w:tabs>
                <w:tab w:val="left" w:pos="9639"/>
                <w:tab w:val="left" w:pos="9781"/>
              </w:tabs>
              <w:ind w:left="108" w:right="83"/>
              <w:jc w:val="both"/>
              <w:rPr>
                <w:color w:val="000000" w:themeColor="text1"/>
                <w:sz w:val="24"/>
                <w:szCs w:val="24"/>
                <w:lang w:eastAsia="ru-RU"/>
              </w:rPr>
            </w:pPr>
            <w:r w:rsidRPr="006D124B">
              <w:rPr>
                <w:color w:val="000000" w:themeColor="text1"/>
                <w:sz w:val="24"/>
                <w:szCs w:val="24"/>
                <w:lang w:eastAsia="ru-RU"/>
              </w:rPr>
              <w:t>1 (один) экземпляр проектной и 1 (один) экземпляр рабочей документации на бумажном носителе</w:t>
            </w:r>
            <w:r>
              <w:rPr>
                <w:color w:val="000000" w:themeColor="text1"/>
                <w:sz w:val="24"/>
                <w:szCs w:val="24"/>
                <w:lang w:eastAsia="ru-RU"/>
              </w:rPr>
              <w:t xml:space="preserve"> </w:t>
            </w:r>
            <w:r w:rsidRPr="006D124B">
              <w:rPr>
                <w:color w:val="000000" w:themeColor="text1"/>
                <w:sz w:val="24"/>
                <w:szCs w:val="24"/>
                <w:lang w:eastAsia="ru-RU"/>
              </w:rPr>
              <w:t>по адресу местонахождения Заказчика</w:t>
            </w:r>
            <w:r>
              <w:rPr>
                <w:color w:val="000000" w:themeColor="text1"/>
                <w:sz w:val="24"/>
                <w:szCs w:val="24"/>
                <w:lang w:eastAsia="ru-RU"/>
              </w:rPr>
              <w:t>.</w:t>
            </w:r>
          </w:p>
          <w:p w14:paraId="60224F1D" w14:textId="7ED8A182" w:rsidR="00763078" w:rsidRPr="006D124B" w:rsidRDefault="00763078" w:rsidP="00D827A9">
            <w:pPr>
              <w:tabs>
                <w:tab w:val="left" w:pos="9639"/>
                <w:tab w:val="left" w:pos="9781"/>
              </w:tabs>
              <w:ind w:left="108" w:right="83"/>
              <w:jc w:val="both"/>
              <w:rPr>
                <w:color w:val="000000" w:themeColor="text1"/>
                <w:sz w:val="24"/>
                <w:szCs w:val="24"/>
                <w:lang w:eastAsia="ru-RU"/>
              </w:rPr>
            </w:pPr>
            <w:r>
              <w:rPr>
                <w:color w:val="000000" w:themeColor="text1"/>
                <w:sz w:val="24"/>
                <w:szCs w:val="24"/>
                <w:lang w:eastAsia="ru-RU"/>
              </w:rPr>
              <w:t xml:space="preserve">После получения положительного заключения государственной экспертизы передать Заказчику проектную документацию в соответствии с условиями договора, а также в </w:t>
            </w:r>
            <w:r w:rsidR="00197EF9" w:rsidRPr="00DF3ECD">
              <w:rPr>
                <w:color w:val="000000" w:themeColor="text1"/>
                <w:sz w:val="24"/>
                <w:szCs w:val="24"/>
                <w:lang w:eastAsia="ru-RU"/>
              </w:rPr>
              <w:t>формате Единого геоинформационного пространства Москвы, в формате разработки информационной модели.</w:t>
            </w:r>
          </w:p>
          <w:p w14:paraId="321A3963" w14:textId="555A28B6" w:rsidR="00FF64EE" w:rsidRPr="00DF3ECD" w:rsidRDefault="00FF64EE" w:rsidP="00070B74">
            <w:pPr>
              <w:tabs>
                <w:tab w:val="left" w:pos="9639"/>
                <w:tab w:val="left" w:pos="9781"/>
              </w:tabs>
              <w:ind w:left="108" w:right="83"/>
              <w:jc w:val="both"/>
              <w:rPr>
                <w:color w:val="000000" w:themeColor="text1"/>
                <w:sz w:val="24"/>
                <w:szCs w:val="24"/>
                <w:lang w:eastAsia="ru-RU"/>
              </w:rPr>
            </w:pPr>
          </w:p>
        </w:tc>
      </w:tr>
      <w:tr w:rsidR="00DF3ECD" w:rsidRPr="00DF3ECD" w14:paraId="6B00B885" w14:textId="77777777" w:rsidTr="006D124B">
        <w:trPr>
          <w:trHeight w:val="665"/>
          <w:jc w:val="center"/>
        </w:trPr>
        <w:tc>
          <w:tcPr>
            <w:tcW w:w="843" w:type="dxa"/>
            <w:vAlign w:val="center"/>
          </w:tcPr>
          <w:p w14:paraId="4989C863"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t>3.4</w:t>
            </w:r>
          </w:p>
        </w:tc>
        <w:tc>
          <w:tcPr>
            <w:tcW w:w="3114" w:type="dxa"/>
            <w:vAlign w:val="center"/>
          </w:tcPr>
          <w:p w14:paraId="45D95FE5" w14:textId="77777777" w:rsidR="00FF64EE" w:rsidRPr="00DF3ECD" w:rsidRDefault="00FF64EE" w:rsidP="00FF64EE">
            <w:pPr>
              <w:tabs>
                <w:tab w:val="left" w:pos="9639"/>
                <w:tab w:val="left" w:pos="9781"/>
              </w:tabs>
              <w:ind w:left="109"/>
              <w:rPr>
                <w:b/>
                <w:color w:val="000000" w:themeColor="text1"/>
                <w:sz w:val="24"/>
                <w:szCs w:val="24"/>
                <w:lang w:eastAsia="ru-RU"/>
              </w:rPr>
            </w:pPr>
            <w:r w:rsidRPr="00DF3ECD">
              <w:rPr>
                <w:b/>
                <w:color w:val="000000" w:themeColor="text1"/>
                <w:sz w:val="24"/>
                <w:szCs w:val="24"/>
                <w:lang w:eastAsia="ru-RU"/>
              </w:rPr>
              <w:t>Применение материалов, конструкций и оборудования при разработке проекта</w:t>
            </w:r>
          </w:p>
        </w:tc>
        <w:tc>
          <w:tcPr>
            <w:tcW w:w="6100" w:type="dxa"/>
            <w:vAlign w:val="center"/>
          </w:tcPr>
          <w:p w14:paraId="3F40BD8A"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В проектной документации привести перечень применяемых инновационных материалов и технологий.</w:t>
            </w:r>
          </w:p>
          <w:p w14:paraId="31B43FCF" w14:textId="77777777" w:rsidR="00FF64EE" w:rsidRPr="00DF3ECD" w:rsidRDefault="00FF64EE" w:rsidP="00201CC5">
            <w:pPr>
              <w:pStyle w:val="TableParagraph"/>
              <w:ind w:right="83"/>
              <w:rPr>
                <w:color w:val="000000" w:themeColor="text1"/>
                <w:sz w:val="24"/>
                <w:szCs w:val="24"/>
              </w:rPr>
            </w:pPr>
            <w:r w:rsidRPr="00DF3ECD">
              <w:rPr>
                <w:color w:val="000000" w:themeColor="text1"/>
                <w:sz w:val="24"/>
                <w:szCs w:val="24"/>
              </w:rPr>
              <w:t xml:space="preserve">Материалы, технологическое оборудование и оборудование инженерных систем принять российского производства, за исключением продукции, не имеющей отечественных аналогов. В случае необходимости применения импортной продукции, предварительно, до разработки проектной документации, предоставить </w:t>
            </w:r>
            <w:r w:rsidRPr="00DF3ECD">
              <w:rPr>
                <w:color w:val="000000" w:themeColor="text1"/>
                <w:sz w:val="24"/>
                <w:szCs w:val="24"/>
              </w:rPr>
              <w:lastRenderedPageBreak/>
              <w:t xml:space="preserve">Заказчику обоснование. Замена на импортный аналог возможна только после получения письменного согласования Заказчика. </w:t>
            </w:r>
          </w:p>
        </w:tc>
      </w:tr>
      <w:tr w:rsidR="00DF3ECD" w:rsidRPr="00DF3ECD" w14:paraId="24C050E4" w14:textId="77777777" w:rsidTr="006D124B">
        <w:trPr>
          <w:trHeight w:val="665"/>
          <w:jc w:val="center"/>
        </w:trPr>
        <w:tc>
          <w:tcPr>
            <w:tcW w:w="843" w:type="dxa"/>
            <w:vAlign w:val="center"/>
          </w:tcPr>
          <w:p w14:paraId="15B3BBBB" w14:textId="77777777" w:rsidR="00FF64EE" w:rsidRPr="00DF3ECD" w:rsidRDefault="00FF64EE" w:rsidP="00FF64EE">
            <w:pPr>
              <w:pStyle w:val="TableParagraph"/>
              <w:ind w:left="0" w:right="28"/>
              <w:jc w:val="center"/>
              <w:rPr>
                <w:b/>
                <w:color w:val="000000" w:themeColor="text1"/>
                <w:sz w:val="24"/>
                <w:szCs w:val="24"/>
              </w:rPr>
            </w:pPr>
            <w:r w:rsidRPr="00DF3ECD">
              <w:rPr>
                <w:b/>
                <w:color w:val="000000" w:themeColor="text1"/>
                <w:sz w:val="24"/>
                <w:szCs w:val="24"/>
              </w:rPr>
              <w:lastRenderedPageBreak/>
              <w:t>3.5</w:t>
            </w:r>
          </w:p>
        </w:tc>
        <w:tc>
          <w:tcPr>
            <w:tcW w:w="3114" w:type="dxa"/>
            <w:vAlign w:val="center"/>
          </w:tcPr>
          <w:p w14:paraId="2B35C0B0" w14:textId="77777777" w:rsidR="00FF64EE" w:rsidRPr="00DF3ECD" w:rsidRDefault="00FF64EE" w:rsidP="008F3B89">
            <w:pPr>
              <w:tabs>
                <w:tab w:val="left" w:pos="9639"/>
                <w:tab w:val="left" w:pos="9781"/>
              </w:tabs>
              <w:ind w:left="109" w:right="132"/>
              <w:rPr>
                <w:b/>
                <w:color w:val="000000" w:themeColor="text1"/>
                <w:sz w:val="24"/>
                <w:szCs w:val="24"/>
                <w:lang w:eastAsia="ru-RU"/>
              </w:rPr>
            </w:pPr>
            <w:r w:rsidRPr="00DF3ECD">
              <w:rPr>
                <w:b/>
                <w:color w:val="000000" w:themeColor="text1"/>
                <w:sz w:val="24"/>
                <w:szCs w:val="24"/>
                <w:lang w:eastAsia="ru-RU"/>
              </w:rPr>
              <w:t>Дополнительные требования к разработке раздела «Проект организации строительства»</w:t>
            </w:r>
          </w:p>
        </w:tc>
        <w:tc>
          <w:tcPr>
            <w:tcW w:w="6100" w:type="dxa"/>
            <w:vAlign w:val="center"/>
          </w:tcPr>
          <w:p w14:paraId="482DEBEA" w14:textId="77777777" w:rsidR="00FF64EE" w:rsidRPr="00DF3ECD" w:rsidRDefault="00FF64EE" w:rsidP="00201CC5">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При необходимости разработать проект специальных способов работ (ПССР)</w:t>
            </w:r>
          </w:p>
        </w:tc>
      </w:tr>
      <w:tr w:rsidR="00DF3ECD" w:rsidRPr="00DF3ECD" w14:paraId="6DB60814" w14:textId="77777777" w:rsidTr="006D124B">
        <w:trPr>
          <w:trHeight w:val="665"/>
          <w:jc w:val="center"/>
        </w:trPr>
        <w:tc>
          <w:tcPr>
            <w:tcW w:w="843" w:type="dxa"/>
            <w:vAlign w:val="center"/>
          </w:tcPr>
          <w:p w14:paraId="00EC0F5A" w14:textId="77777777" w:rsidR="00080609" w:rsidRPr="00DF3ECD" w:rsidRDefault="00080609" w:rsidP="00080609">
            <w:pPr>
              <w:pStyle w:val="TableParagraph"/>
              <w:ind w:left="0" w:right="28"/>
              <w:jc w:val="center"/>
              <w:rPr>
                <w:b/>
                <w:color w:val="000000" w:themeColor="text1"/>
                <w:sz w:val="24"/>
                <w:szCs w:val="24"/>
              </w:rPr>
            </w:pPr>
            <w:r w:rsidRPr="00DF3ECD">
              <w:rPr>
                <w:b/>
                <w:color w:val="000000" w:themeColor="text1"/>
                <w:sz w:val="24"/>
                <w:szCs w:val="24"/>
              </w:rPr>
              <w:t>3.6</w:t>
            </w:r>
          </w:p>
        </w:tc>
        <w:tc>
          <w:tcPr>
            <w:tcW w:w="3114" w:type="dxa"/>
            <w:vAlign w:val="center"/>
          </w:tcPr>
          <w:p w14:paraId="7B159EF9" w14:textId="77777777" w:rsidR="00080609" w:rsidRPr="00DF3ECD" w:rsidRDefault="00080609" w:rsidP="00080609">
            <w:pPr>
              <w:tabs>
                <w:tab w:val="left" w:pos="993"/>
              </w:tabs>
              <w:ind w:left="109" w:right="132"/>
              <w:contextualSpacing/>
              <w:rPr>
                <w:b/>
                <w:color w:val="000000" w:themeColor="text1"/>
                <w:sz w:val="24"/>
                <w:szCs w:val="24"/>
              </w:rPr>
            </w:pPr>
            <w:r w:rsidRPr="00DF3ECD">
              <w:rPr>
                <w:b/>
                <w:color w:val="000000" w:themeColor="text1"/>
                <w:sz w:val="24"/>
                <w:szCs w:val="24"/>
              </w:rPr>
              <w:t>Требования к оформлению набора (перечня) монтируемого и немонтируемого оборудования иностранного происхождения</w:t>
            </w:r>
          </w:p>
        </w:tc>
        <w:tc>
          <w:tcPr>
            <w:tcW w:w="6100" w:type="dxa"/>
            <w:vAlign w:val="center"/>
          </w:tcPr>
          <w:p w14:paraId="0780A7E7" w14:textId="77777777" w:rsidR="00080609" w:rsidRPr="00DF3ECD" w:rsidRDefault="00080609" w:rsidP="00080609">
            <w:pPr>
              <w:tabs>
                <w:tab w:val="left" w:pos="993"/>
              </w:tabs>
              <w:ind w:left="108" w:right="83"/>
              <w:contextualSpacing/>
              <w:jc w:val="both"/>
              <w:rPr>
                <w:color w:val="000000" w:themeColor="text1"/>
                <w:sz w:val="24"/>
                <w:szCs w:val="24"/>
              </w:rPr>
            </w:pPr>
            <w:r w:rsidRPr="00DF3ECD">
              <w:rPr>
                <w:color w:val="000000" w:themeColor="text1"/>
                <w:sz w:val="24"/>
                <w:szCs w:val="24"/>
              </w:rPr>
              <w:t>В составе проектной документации отдельным томом оформить набор (перечень) монтируемого и немонтируемого оборудования иностранного происхождения</w:t>
            </w:r>
            <w:r w:rsidR="008B7592" w:rsidRPr="00DF3ECD">
              <w:rPr>
                <w:color w:val="000000" w:themeColor="text1"/>
                <w:sz w:val="24"/>
                <w:szCs w:val="24"/>
              </w:rPr>
              <w:t>.</w:t>
            </w:r>
          </w:p>
        </w:tc>
      </w:tr>
      <w:tr w:rsidR="00DF3ECD" w:rsidRPr="00DF3ECD" w14:paraId="222C2263" w14:textId="77777777" w:rsidTr="006D124B">
        <w:trPr>
          <w:trHeight w:val="665"/>
          <w:jc w:val="center"/>
        </w:trPr>
        <w:tc>
          <w:tcPr>
            <w:tcW w:w="843" w:type="dxa"/>
            <w:vAlign w:val="center"/>
          </w:tcPr>
          <w:p w14:paraId="7B60EC2F" w14:textId="77777777" w:rsidR="00080609" w:rsidRPr="00DF3ECD" w:rsidRDefault="00080609" w:rsidP="00080609">
            <w:pPr>
              <w:pStyle w:val="TableParagraph"/>
              <w:ind w:left="0" w:right="28"/>
              <w:jc w:val="center"/>
              <w:rPr>
                <w:b/>
                <w:color w:val="000000" w:themeColor="text1"/>
                <w:sz w:val="24"/>
                <w:szCs w:val="24"/>
              </w:rPr>
            </w:pPr>
            <w:r w:rsidRPr="00DF3ECD">
              <w:rPr>
                <w:b/>
                <w:color w:val="000000" w:themeColor="text1"/>
                <w:sz w:val="24"/>
                <w:szCs w:val="24"/>
              </w:rPr>
              <w:t>3.7</w:t>
            </w:r>
          </w:p>
        </w:tc>
        <w:tc>
          <w:tcPr>
            <w:tcW w:w="3114" w:type="dxa"/>
            <w:vAlign w:val="center"/>
          </w:tcPr>
          <w:p w14:paraId="5051D044" w14:textId="77777777" w:rsidR="00080609" w:rsidRPr="00DF3ECD" w:rsidRDefault="00080609" w:rsidP="00080609">
            <w:pPr>
              <w:pStyle w:val="TableParagraph"/>
              <w:ind w:left="109" w:right="137" w:firstLine="1"/>
              <w:jc w:val="left"/>
              <w:rPr>
                <w:b/>
                <w:color w:val="000000" w:themeColor="text1"/>
                <w:sz w:val="24"/>
                <w:szCs w:val="24"/>
              </w:rPr>
            </w:pPr>
            <w:r w:rsidRPr="00DF3ECD">
              <w:rPr>
                <w:b/>
                <w:color w:val="000000" w:themeColor="text1"/>
                <w:sz w:val="24"/>
                <w:szCs w:val="24"/>
              </w:rPr>
              <w:t>Требование к составу сметной документации</w:t>
            </w:r>
          </w:p>
        </w:tc>
        <w:tc>
          <w:tcPr>
            <w:tcW w:w="6100" w:type="dxa"/>
            <w:vAlign w:val="center"/>
          </w:tcPr>
          <w:p w14:paraId="6DAFB105"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Сметную документацию разработать в сметно- нормативной базе ТСН-2001.</w:t>
            </w:r>
          </w:p>
          <w:p w14:paraId="0826F160"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В 9-ой главе сводного сметного расчета учесть затраты:</w:t>
            </w:r>
          </w:p>
          <w:p w14:paraId="59069A5C"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 на выплату премий за обеспечение досрочного ввода в эксплуатацию построенного объекта в размере 2% от СМР по итогу глав 1-7 ССР в соответствии</w:t>
            </w:r>
            <w:r w:rsidR="008B7592" w:rsidRPr="00DF3ECD">
              <w:rPr>
                <w:color w:val="000000" w:themeColor="text1"/>
                <w:sz w:val="24"/>
                <w:szCs w:val="24"/>
              </w:rPr>
              <w:t xml:space="preserve"> с</w:t>
            </w:r>
          </w:p>
          <w:p w14:paraId="6D5C94E2"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Распоряжением Правительства г. Москвы от 04.06.2024 № 405-РП «О внесении изменений в правовые акты города. Москвы»;</w:t>
            </w:r>
          </w:p>
          <w:p w14:paraId="13C89DA9"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 на услуги банка по предоставлению банковской гарантии для обеспечения исполнения договора в соответствии с п.18 табл.1 ТСН-2001.11.</w:t>
            </w:r>
          </w:p>
          <w:p w14:paraId="1255241B"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Включить в сводный сметный расчет резерв средств на непредвиденные работы и затраты, предназначенный</w:t>
            </w:r>
          </w:p>
          <w:p w14:paraId="6756CCC3"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для возмещения стоимости работ и затрат, потребность в которых возникает в ходе строительства в результате уточнения проектных решений или условий</w:t>
            </w:r>
          </w:p>
          <w:p w14:paraId="07FA5472"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строительства, в размере 2% (на основании п.3.2.23 ТСН-2001.12).</w:t>
            </w:r>
          </w:p>
          <w:p w14:paraId="298659B4"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При составлении локальных сметных расчетов (смет) применить коэффициент, учитывающий усложненные условия производства работ (стесненность, сложность складирования и транспортной логистики, наличие в зоне производства работ действующего технологического оборудования или движения технологического транспорта и т.п.) в соответствии с п.3.4.30 ТСН-2001.12.</w:t>
            </w:r>
          </w:p>
        </w:tc>
      </w:tr>
      <w:tr w:rsidR="00DF3ECD" w:rsidRPr="00DF3ECD" w14:paraId="41449967" w14:textId="77777777" w:rsidTr="006D124B">
        <w:trPr>
          <w:trHeight w:val="665"/>
          <w:jc w:val="center"/>
        </w:trPr>
        <w:tc>
          <w:tcPr>
            <w:tcW w:w="843" w:type="dxa"/>
            <w:vAlign w:val="center"/>
          </w:tcPr>
          <w:p w14:paraId="122FFB32" w14:textId="77777777" w:rsidR="00080609" w:rsidRPr="00DF3ECD" w:rsidRDefault="00080609" w:rsidP="00080609">
            <w:pPr>
              <w:pStyle w:val="TableParagraph"/>
              <w:ind w:left="0" w:right="28"/>
              <w:jc w:val="center"/>
              <w:rPr>
                <w:b/>
                <w:color w:val="000000" w:themeColor="text1"/>
                <w:sz w:val="24"/>
                <w:szCs w:val="24"/>
              </w:rPr>
            </w:pPr>
            <w:r w:rsidRPr="00DF3ECD">
              <w:rPr>
                <w:b/>
                <w:color w:val="000000" w:themeColor="text1"/>
                <w:sz w:val="24"/>
                <w:szCs w:val="24"/>
              </w:rPr>
              <w:t>3.8</w:t>
            </w:r>
          </w:p>
        </w:tc>
        <w:tc>
          <w:tcPr>
            <w:tcW w:w="3114" w:type="dxa"/>
            <w:vAlign w:val="center"/>
          </w:tcPr>
          <w:p w14:paraId="55C46EBA" w14:textId="77777777" w:rsidR="00080609" w:rsidRPr="00DF3ECD" w:rsidRDefault="00080609" w:rsidP="00080609">
            <w:pPr>
              <w:tabs>
                <w:tab w:val="left" w:pos="993"/>
              </w:tabs>
              <w:ind w:left="109"/>
              <w:contextualSpacing/>
              <w:rPr>
                <w:b/>
                <w:color w:val="000000" w:themeColor="text1"/>
                <w:sz w:val="24"/>
                <w:szCs w:val="24"/>
              </w:rPr>
            </w:pPr>
            <w:r w:rsidRPr="00DF3ECD">
              <w:rPr>
                <w:b/>
                <w:color w:val="000000" w:themeColor="text1"/>
                <w:sz w:val="24"/>
                <w:szCs w:val="24"/>
              </w:rPr>
              <w:t>Прочие требования к проекту</w:t>
            </w:r>
          </w:p>
        </w:tc>
        <w:tc>
          <w:tcPr>
            <w:tcW w:w="6100" w:type="dxa"/>
            <w:vAlign w:val="center"/>
          </w:tcPr>
          <w:p w14:paraId="6BD8ACEF"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Использовать Информационную систему управления строительными проектами (</w:t>
            </w:r>
            <w:r w:rsidRPr="00DF3ECD">
              <w:rPr>
                <w:color w:val="000000" w:themeColor="text1"/>
                <w:sz w:val="24"/>
                <w:szCs w:val="24"/>
                <w:lang w:val="en-US"/>
              </w:rPr>
              <w:t>Exon</w:t>
            </w:r>
            <w:r w:rsidRPr="00DF3ECD">
              <w:rPr>
                <w:color w:val="000000" w:themeColor="text1"/>
                <w:sz w:val="24"/>
                <w:szCs w:val="24"/>
              </w:rPr>
              <w:t xml:space="preserve"> и аналоги) для формирования, ведения, согласования и утверждения проектной и рабочей документации.</w:t>
            </w:r>
          </w:p>
          <w:p w14:paraId="726F4515"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Состав дополнительных требований к выполнению работ включает, но не ограничивается:</w:t>
            </w:r>
          </w:p>
          <w:p w14:paraId="31BA2500"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 сбор</w:t>
            </w:r>
            <w:r w:rsidR="008B7592" w:rsidRPr="00DF3ECD">
              <w:rPr>
                <w:color w:val="000000" w:themeColor="text1"/>
                <w:sz w:val="24"/>
                <w:szCs w:val="24"/>
              </w:rPr>
              <w:t>ом</w:t>
            </w:r>
            <w:r w:rsidRPr="00DF3ECD">
              <w:rPr>
                <w:color w:val="000000" w:themeColor="text1"/>
                <w:sz w:val="24"/>
                <w:szCs w:val="24"/>
              </w:rPr>
              <w:t xml:space="preserve"> исходных данных, в том числе: проведение обследовании зданий, сооружений и инженерных сетей (тепловых камер, колодцев, </w:t>
            </w:r>
            <w:r w:rsidR="008B7592" w:rsidRPr="00DF3ECD">
              <w:rPr>
                <w:color w:val="000000" w:themeColor="text1"/>
                <w:sz w:val="24"/>
                <w:szCs w:val="24"/>
              </w:rPr>
              <w:t>трансформаторных подстанций</w:t>
            </w:r>
            <w:r w:rsidRPr="00DF3ECD">
              <w:rPr>
                <w:color w:val="000000" w:themeColor="text1"/>
                <w:sz w:val="24"/>
                <w:szCs w:val="24"/>
              </w:rPr>
              <w:t>,</w:t>
            </w:r>
            <w:r w:rsidR="008B7592" w:rsidRPr="00DF3ECD">
              <w:rPr>
                <w:color w:val="000000" w:themeColor="text1"/>
                <w:sz w:val="24"/>
                <w:szCs w:val="24"/>
              </w:rPr>
              <w:t xml:space="preserve"> индивидуальных тепловых</w:t>
            </w:r>
            <w:r w:rsidRPr="00DF3ECD">
              <w:rPr>
                <w:color w:val="000000" w:themeColor="text1"/>
                <w:sz w:val="24"/>
                <w:szCs w:val="24"/>
              </w:rPr>
              <w:t>,</w:t>
            </w:r>
            <w:r w:rsidR="008B7592" w:rsidRPr="00DF3ECD">
              <w:rPr>
                <w:color w:val="000000" w:themeColor="text1"/>
                <w:sz w:val="24"/>
                <w:szCs w:val="24"/>
              </w:rPr>
              <w:t xml:space="preserve"> центральных тепловых пунктов</w:t>
            </w:r>
            <w:r w:rsidRPr="00DF3ECD">
              <w:rPr>
                <w:color w:val="000000" w:themeColor="text1"/>
                <w:sz w:val="24"/>
                <w:szCs w:val="24"/>
              </w:rPr>
              <w:t>, коллекторов), а также получение исполнительной</w:t>
            </w:r>
            <w:r w:rsidR="008B7592" w:rsidRPr="00DF3ECD">
              <w:rPr>
                <w:color w:val="000000" w:themeColor="text1"/>
                <w:sz w:val="24"/>
                <w:szCs w:val="24"/>
              </w:rPr>
              <w:t xml:space="preserve"> </w:t>
            </w:r>
            <w:r w:rsidRPr="00DF3ECD">
              <w:rPr>
                <w:color w:val="000000" w:themeColor="text1"/>
                <w:sz w:val="24"/>
                <w:szCs w:val="24"/>
              </w:rPr>
              <w:t>документации у эксплуатирующих организаций;</w:t>
            </w:r>
          </w:p>
          <w:p w14:paraId="4D2A39E8"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w:t>
            </w:r>
            <w:r w:rsidR="008B7592" w:rsidRPr="00DF3ECD">
              <w:rPr>
                <w:color w:val="000000" w:themeColor="text1"/>
                <w:sz w:val="24"/>
                <w:szCs w:val="24"/>
              </w:rPr>
              <w:t xml:space="preserve"> </w:t>
            </w:r>
            <w:r w:rsidRPr="00DF3ECD">
              <w:rPr>
                <w:color w:val="000000" w:themeColor="text1"/>
                <w:sz w:val="24"/>
                <w:szCs w:val="24"/>
              </w:rPr>
              <w:t>корректировк</w:t>
            </w:r>
            <w:r w:rsidR="008B7592" w:rsidRPr="00DF3ECD">
              <w:rPr>
                <w:color w:val="000000" w:themeColor="text1"/>
                <w:sz w:val="24"/>
                <w:szCs w:val="24"/>
              </w:rPr>
              <w:t>ой, при необходимости,</w:t>
            </w:r>
            <w:r w:rsidRPr="00DF3ECD">
              <w:rPr>
                <w:color w:val="000000" w:themeColor="text1"/>
                <w:sz w:val="24"/>
                <w:szCs w:val="24"/>
              </w:rPr>
              <w:t xml:space="preserve"> технологического задания и согласование в установленном порядке с </w:t>
            </w:r>
            <w:r w:rsidRPr="00DF3ECD">
              <w:rPr>
                <w:color w:val="000000" w:themeColor="text1"/>
                <w:sz w:val="24"/>
                <w:szCs w:val="24"/>
              </w:rPr>
              <w:lastRenderedPageBreak/>
              <w:t>заинтересованными организациями;</w:t>
            </w:r>
          </w:p>
          <w:p w14:paraId="67FC4901"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 подготовк</w:t>
            </w:r>
            <w:r w:rsidR="008B7592" w:rsidRPr="00DF3ECD">
              <w:rPr>
                <w:color w:val="000000" w:themeColor="text1"/>
                <w:sz w:val="24"/>
                <w:szCs w:val="24"/>
              </w:rPr>
              <w:t>ой</w:t>
            </w:r>
            <w:r w:rsidRPr="00DF3ECD">
              <w:rPr>
                <w:color w:val="000000" w:themeColor="text1"/>
                <w:sz w:val="24"/>
                <w:szCs w:val="24"/>
              </w:rPr>
              <w:t xml:space="preserve"> материалов для заключения договоров технологического присоединения и компенсации потерь</w:t>
            </w:r>
            <w:r w:rsidR="008B7592" w:rsidRPr="00DF3ECD">
              <w:rPr>
                <w:color w:val="000000" w:themeColor="text1"/>
                <w:sz w:val="24"/>
                <w:szCs w:val="24"/>
              </w:rPr>
              <w:t xml:space="preserve"> с ресурсоснабжающими организациями</w:t>
            </w:r>
            <w:r w:rsidRPr="00DF3ECD">
              <w:rPr>
                <w:color w:val="000000" w:themeColor="text1"/>
                <w:sz w:val="24"/>
                <w:szCs w:val="24"/>
              </w:rPr>
              <w:t>;</w:t>
            </w:r>
          </w:p>
          <w:p w14:paraId="54898F64"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 разработк</w:t>
            </w:r>
            <w:r w:rsidR="008B7592" w:rsidRPr="00DF3ECD">
              <w:rPr>
                <w:color w:val="000000" w:themeColor="text1"/>
                <w:sz w:val="24"/>
                <w:szCs w:val="24"/>
              </w:rPr>
              <w:t>ой</w:t>
            </w:r>
            <w:r w:rsidRPr="00DF3ECD">
              <w:rPr>
                <w:color w:val="000000" w:themeColor="text1"/>
                <w:sz w:val="24"/>
                <w:szCs w:val="24"/>
              </w:rPr>
              <w:t xml:space="preserve"> и согласование</w:t>
            </w:r>
            <w:r w:rsidR="008B7592" w:rsidRPr="00DF3ECD">
              <w:rPr>
                <w:color w:val="000000" w:themeColor="text1"/>
                <w:sz w:val="24"/>
                <w:szCs w:val="24"/>
              </w:rPr>
              <w:t>м</w:t>
            </w:r>
            <w:r w:rsidRPr="00DF3ECD">
              <w:rPr>
                <w:color w:val="000000" w:themeColor="text1"/>
                <w:sz w:val="24"/>
                <w:szCs w:val="24"/>
              </w:rPr>
              <w:t xml:space="preserve"> в установленном порядке с заинтересованными организациями Задания на проектирование.</w:t>
            </w:r>
          </w:p>
          <w:p w14:paraId="3C4EDBFA"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 предоставлением Заказчику подписанного технического задания для проведения инженерно-геологических, инженерно-экологических изысканий и ситуационный план с посадкой здания.</w:t>
            </w:r>
          </w:p>
          <w:p w14:paraId="3859C7D5"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 разработк</w:t>
            </w:r>
            <w:r w:rsidR="008B7592" w:rsidRPr="00DF3ECD">
              <w:rPr>
                <w:color w:val="000000" w:themeColor="text1"/>
                <w:sz w:val="24"/>
                <w:szCs w:val="24"/>
              </w:rPr>
              <w:t>ой</w:t>
            </w:r>
            <w:r w:rsidRPr="00DF3ECD">
              <w:rPr>
                <w:color w:val="000000" w:themeColor="text1"/>
                <w:sz w:val="24"/>
                <w:szCs w:val="24"/>
              </w:rPr>
              <w:t>, при необходимости, проекта сокращения санитарно-защитных зон предприятий, сооружений, иных объектов и согласования его с заинтересованными организациями</w:t>
            </w:r>
            <w:r w:rsidR="008B7592" w:rsidRPr="00DF3ECD">
              <w:rPr>
                <w:color w:val="000000" w:themeColor="text1"/>
                <w:sz w:val="24"/>
                <w:szCs w:val="24"/>
              </w:rPr>
              <w:t>.</w:t>
            </w:r>
          </w:p>
          <w:p w14:paraId="67541131"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Получить все необходимые согласования проектной и рабочей документации для обеспечения проектирования и строительства объекта, включая:</w:t>
            </w:r>
          </w:p>
          <w:p w14:paraId="1F246456"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 согласование проектных решений строительно- монтажных работ в охранных зонах с заинтересованными организациями (при необходимости);</w:t>
            </w:r>
          </w:p>
          <w:p w14:paraId="522A016C"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 согласование рабочей документации с уполномоченными организациями в полном объеме, необходимом для строительства;</w:t>
            </w:r>
          </w:p>
          <w:p w14:paraId="30855F55"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 разработку и согласование с ресурсоснабжающими и иными необходимыми организациями проектной и рабочей документации на вынос (перекладку) инженерных коммуникаций из пятна строительства.</w:t>
            </w:r>
          </w:p>
          <w:p w14:paraId="07A70438"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Рабочая документация должна соответствовать проектной документации, имеющей положительное заключение Мосгосэкспертизы, и должна быть разработана в объеме и качестве, позволяющем осуществлять строительство и последующий ввод объекта в эксплуатацию.</w:t>
            </w:r>
          </w:p>
          <w:p w14:paraId="2D597EA2"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В случае если по результатам получения положительного заключения Мосгосэкспертизы технико- экономические показатели по полученному ранее свидетельству об утверждении АГР будут не соответствовать положительному заключению Мосгосэкспертизы, а также, в случае несоответствия разработанной рабочей документации свидетельству об утверждении АГР, включая, но не ограничиваясь, по фасадным решениям, обеспечить в счет Цены Договора (без дополнительной платы) корректировку АГР с повторным рассмотрением в Москомархитектуре и получением нового заключения об утверждении АГР.</w:t>
            </w:r>
          </w:p>
          <w:p w14:paraId="5D5BDFB9" w14:textId="77777777" w:rsidR="00080609" w:rsidRPr="00DF3ECD" w:rsidRDefault="00080609" w:rsidP="009B21DC">
            <w:pPr>
              <w:pStyle w:val="TableParagraph"/>
              <w:tabs>
                <w:tab w:val="left" w:pos="1967"/>
                <w:tab w:val="left" w:pos="4206"/>
                <w:tab w:val="left" w:pos="5879"/>
              </w:tabs>
              <w:ind w:right="83"/>
              <w:rPr>
                <w:color w:val="000000" w:themeColor="text1"/>
                <w:sz w:val="24"/>
                <w:szCs w:val="24"/>
              </w:rPr>
            </w:pPr>
            <w:r w:rsidRPr="00DF3ECD">
              <w:rPr>
                <w:color w:val="000000" w:themeColor="text1"/>
                <w:sz w:val="24"/>
                <w:szCs w:val="24"/>
              </w:rPr>
              <w:t>В соответствии со ст. 49 Градостроительного кодекса РФ</w:t>
            </w:r>
            <w:r w:rsidR="008B7592" w:rsidRPr="00DF3ECD">
              <w:rPr>
                <w:color w:val="000000" w:themeColor="text1"/>
                <w:sz w:val="24"/>
                <w:szCs w:val="24"/>
              </w:rPr>
              <w:t>.</w:t>
            </w:r>
          </w:p>
          <w:p w14:paraId="28A29200"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Размещение информационных конструкций определить дополнительно на этапе рабочих рассмотрений в Москомархитектуре.</w:t>
            </w:r>
          </w:p>
          <w:p w14:paraId="7FC7E303"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 xml:space="preserve">Предусмотреть проектом требования к разработке антитеррористических мероприятий в соответствии с СП 132.13330.2011 «Свод правил. Обеспечение антитеррористической защищенности зданий и сооружений. Общие требования проектирования" и Постановлением правительства РФ № 1467 от 23.12.2016 </w:t>
            </w:r>
            <w:r w:rsidRPr="00DF3ECD">
              <w:rPr>
                <w:color w:val="000000" w:themeColor="text1"/>
                <w:sz w:val="24"/>
                <w:szCs w:val="24"/>
              </w:rPr>
              <w:lastRenderedPageBreak/>
              <w:t>г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325CE233"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При необходимости разработать проект эксплуатации инженерных сооружений.</w:t>
            </w:r>
          </w:p>
          <w:p w14:paraId="305E9EF6"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При необходимости предусмотреть отопление зданий с применением электрических отопительных приборов</w:t>
            </w:r>
          </w:p>
          <w:p w14:paraId="39051471"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Предусмотреть подраздел «Сети связи» с учетом необходимости подключения объекта к сетям связи общего пользования, параметры сетей связи определить на основании технических условий операторов связи и требований размещаемых служб.</w:t>
            </w:r>
          </w:p>
          <w:p w14:paraId="12EDFB0F"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При необходимости получить заключение археологического надзора.</w:t>
            </w:r>
          </w:p>
          <w:p w14:paraId="4EC53747"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При неблагоприятных гидрологических условиях предусмотреть специальные методы строительства. В случае необходимости, предусмотреть закрытый способ работ. Предусмотреть установку информационных щитов (паспорта объекта) на объекте на время строительства. Проектную документацию направлять на государственную экспертизу после получения всех необходимых согласований.</w:t>
            </w:r>
          </w:p>
          <w:p w14:paraId="7EE68DE8" w14:textId="77777777" w:rsidR="00080609" w:rsidRPr="00DF3ECD" w:rsidRDefault="00080609" w:rsidP="009B21DC">
            <w:pPr>
              <w:tabs>
                <w:tab w:val="left" w:pos="993"/>
              </w:tabs>
              <w:ind w:left="151" w:right="83"/>
              <w:contextualSpacing/>
              <w:jc w:val="both"/>
              <w:rPr>
                <w:color w:val="000000" w:themeColor="text1"/>
                <w:sz w:val="24"/>
                <w:szCs w:val="24"/>
              </w:rPr>
            </w:pPr>
            <w:r w:rsidRPr="00DF3ECD">
              <w:rPr>
                <w:color w:val="000000" w:themeColor="text1"/>
                <w:sz w:val="24"/>
                <w:szCs w:val="24"/>
              </w:rPr>
              <w:t>Проектную документацию направлять в Мосгосэкспертизу после получения всех необходимых согласований, для получения положительного заключения и утверждения Заказчиком. Повторное направление материалов в Мосгосэкспертизу оплачивает Исполнитель.</w:t>
            </w:r>
          </w:p>
          <w:p w14:paraId="6DDF0BCB"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В составе сдаваемой Заказчику документации отдельным томом оформить пакет документов необходимых для получения разрешения на строительство в соответствии с требованиями Градостроительного кодекса РФ.</w:t>
            </w:r>
          </w:p>
          <w:p w14:paraId="20D4572B"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Участвовать без дополнительной оплаты в рассмотрении проектной и рабочей документации Заказчиком, защите в органах государственной экспертизы, предоставлять пояснения, документы и обоснования по требованию экспертизы, по результатам и выдач</w:t>
            </w:r>
            <w:r w:rsidR="008B7592" w:rsidRPr="00DF3ECD">
              <w:rPr>
                <w:color w:val="000000" w:themeColor="text1"/>
                <w:sz w:val="24"/>
                <w:szCs w:val="24"/>
              </w:rPr>
              <w:t>е</w:t>
            </w:r>
            <w:r w:rsidRPr="00DF3ECD">
              <w:rPr>
                <w:color w:val="000000" w:themeColor="text1"/>
                <w:sz w:val="24"/>
                <w:szCs w:val="24"/>
              </w:rPr>
              <w:t xml:space="preserve"> замечаний экспертизы вносить в документацию изменения и дополнения, не противоречащие действующим нормативным документам и данному </w:t>
            </w:r>
            <w:r w:rsidR="008B7592" w:rsidRPr="00DF3ECD">
              <w:rPr>
                <w:color w:val="000000" w:themeColor="text1"/>
                <w:sz w:val="24"/>
                <w:szCs w:val="24"/>
              </w:rPr>
              <w:t xml:space="preserve">Техническому </w:t>
            </w:r>
            <w:r w:rsidRPr="00DF3ECD">
              <w:rPr>
                <w:color w:val="000000" w:themeColor="text1"/>
                <w:sz w:val="24"/>
                <w:szCs w:val="24"/>
              </w:rPr>
              <w:t>заданию.</w:t>
            </w:r>
          </w:p>
          <w:p w14:paraId="0D20E02B" w14:textId="77777777" w:rsidR="00080609" w:rsidRPr="00DF3ECD" w:rsidRDefault="00080609" w:rsidP="009B21DC">
            <w:pPr>
              <w:tabs>
                <w:tab w:val="left" w:pos="993"/>
              </w:tabs>
              <w:ind w:left="108" w:right="83"/>
              <w:contextualSpacing/>
              <w:jc w:val="both"/>
              <w:rPr>
                <w:color w:val="000000" w:themeColor="text1"/>
                <w:sz w:val="24"/>
                <w:szCs w:val="24"/>
              </w:rPr>
            </w:pPr>
            <w:r w:rsidRPr="00DF3ECD">
              <w:rPr>
                <w:color w:val="000000" w:themeColor="text1"/>
                <w:sz w:val="24"/>
                <w:szCs w:val="24"/>
              </w:rPr>
              <w:t>Исполнитель выполняет корректировку рабочей документации по замечаниям, выданным согласующими инстанциями.</w:t>
            </w:r>
          </w:p>
        </w:tc>
      </w:tr>
      <w:tr w:rsidR="00DF3ECD" w:rsidRPr="00DF3ECD" w14:paraId="32159AE0" w14:textId="77777777" w:rsidTr="006D124B">
        <w:trPr>
          <w:trHeight w:val="665"/>
          <w:jc w:val="center"/>
        </w:trPr>
        <w:tc>
          <w:tcPr>
            <w:tcW w:w="10057" w:type="dxa"/>
            <w:gridSpan w:val="3"/>
            <w:vAlign w:val="center"/>
          </w:tcPr>
          <w:p w14:paraId="7FBDDEB4" w14:textId="77777777" w:rsidR="0034545A" w:rsidRPr="00DF3ECD" w:rsidRDefault="0034545A" w:rsidP="0034545A">
            <w:pPr>
              <w:pStyle w:val="a7"/>
              <w:numPr>
                <w:ilvl w:val="0"/>
                <w:numId w:val="37"/>
              </w:numPr>
              <w:tabs>
                <w:tab w:val="left" w:pos="9639"/>
                <w:tab w:val="left" w:pos="9781"/>
              </w:tabs>
              <w:ind w:right="83"/>
              <w:jc w:val="both"/>
              <w:rPr>
                <w:b/>
                <w:color w:val="000000" w:themeColor="text1"/>
                <w:sz w:val="24"/>
                <w:szCs w:val="24"/>
                <w:lang w:eastAsia="ru-RU"/>
              </w:rPr>
            </w:pPr>
            <w:r w:rsidRPr="00DF3ECD">
              <w:rPr>
                <w:b/>
                <w:color w:val="000000" w:themeColor="text1"/>
                <w:sz w:val="24"/>
                <w:szCs w:val="24"/>
                <w:lang w:eastAsia="ru-RU"/>
              </w:rPr>
              <w:lastRenderedPageBreak/>
              <w:t>Работы по авторскому надзору</w:t>
            </w:r>
          </w:p>
        </w:tc>
      </w:tr>
      <w:tr w:rsidR="00DF3ECD" w:rsidRPr="00DF3ECD" w14:paraId="5F2689E8" w14:textId="77777777" w:rsidTr="006D124B">
        <w:trPr>
          <w:trHeight w:val="665"/>
          <w:jc w:val="center"/>
        </w:trPr>
        <w:tc>
          <w:tcPr>
            <w:tcW w:w="843" w:type="dxa"/>
            <w:vAlign w:val="center"/>
          </w:tcPr>
          <w:p w14:paraId="01E3440B" w14:textId="77777777" w:rsidR="0034545A"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t>4.1</w:t>
            </w:r>
          </w:p>
        </w:tc>
        <w:tc>
          <w:tcPr>
            <w:tcW w:w="3114" w:type="dxa"/>
            <w:vAlign w:val="center"/>
          </w:tcPr>
          <w:p w14:paraId="06B6041C" w14:textId="77777777" w:rsidR="0034545A" w:rsidRPr="00DF3ECD" w:rsidRDefault="0034545A" w:rsidP="00080609">
            <w:pPr>
              <w:tabs>
                <w:tab w:val="left" w:pos="9639"/>
                <w:tab w:val="left" w:pos="9781"/>
              </w:tabs>
              <w:ind w:left="139"/>
              <w:rPr>
                <w:b/>
                <w:color w:val="000000" w:themeColor="text1"/>
                <w:sz w:val="24"/>
                <w:szCs w:val="24"/>
                <w:lang w:eastAsia="ru-RU"/>
              </w:rPr>
            </w:pPr>
            <w:r w:rsidRPr="00DF3ECD">
              <w:rPr>
                <w:b/>
                <w:color w:val="000000" w:themeColor="text1"/>
                <w:sz w:val="24"/>
                <w:szCs w:val="24"/>
                <w:lang w:eastAsia="ru-RU"/>
              </w:rPr>
              <w:t>Требования к оказанию услуг по авторскому надзору</w:t>
            </w:r>
          </w:p>
        </w:tc>
        <w:tc>
          <w:tcPr>
            <w:tcW w:w="6100" w:type="dxa"/>
            <w:vAlign w:val="center"/>
          </w:tcPr>
          <w:p w14:paraId="0FC85CCD" w14:textId="77777777" w:rsidR="0034545A" w:rsidRPr="00DF3ECD" w:rsidRDefault="0034545A" w:rsidP="0034545A">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 xml:space="preserve">При осуществление авторского надзора руководствоваться положениями Свода правил по проектированию и строительству СП 11-110-99 «Авторский надзор за строительством зданий и сооружений», </w:t>
            </w:r>
            <w:r w:rsidR="008B7592" w:rsidRPr="00DF3ECD">
              <w:rPr>
                <w:color w:val="000000" w:themeColor="text1"/>
                <w:sz w:val="24"/>
                <w:szCs w:val="24"/>
                <w:lang w:eastAsia="ru-RU"/>
              </w:rPr>
              <w:t xml:space="preserve">СП 246.1325800.2023 "Положение об авторском надзоре при строительстве, реконструкции и капитальном ремонте объектов капитального </w:t>
            </w:r>
            <w:r w:rsidR="008B7592" w:rsidRPr="00DF3ECD">
              <w:rPr>
                <w:color w:val="000000" w:themeColor="text1"/>
                <w:sz w:val="24"/>
                <w:szCs w:val="24"/>
                <w:lang w:eastAsia="ru-RU"/>
              </w:rPr>
              <w:lastRenderedPageBreak/>
              <w:t>строительства"</w:t>
            </w:r>
          </w:p>
          <w:p w14:paraId="149CD88B" w14:textId="77777777" w:rsidR="0034545A" w:rsidRPr="00DF3ECD" w:rsidRDefault="0034545A" w:rsidP="0034545A">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Проверять в процессе строительства соответствие выполненных работ по возведению зданий и сооружений проектным решениям, предусмотренным рабочими чертежами, строительным нормам и правилам, ГОСТ и прочим нормативным документам, соблюдение технологии производства работ (в том числе проекта организации строительства).</w:t>
            </w:r>
          </w:p>
          <w:p w14:paraId="602BF9F0" w14:textId="77777777" w:rsidR="0034545A" w:rsidRPr="00DF3ECD" w:rsidRDefault="0034545A" w:rsidP="0034545A">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Фиксировать в журнале авторского надзора выявленные отступления от проектной и рабочей документации и нарушения, а также сроки их устранения.</w:t>
            </w:r>
          </w:p>
          <w:p w14:paraId="12205F8B" w14:textId="77777777" w:rsidR="0034545A" w:rsidRPr="00DF3ECD" w:rsidRDefault="0034545A" w:rsidP="0034545A">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Незамедлительно решать возникающие в процессе строительства вопросы, связанные с неточностями и/или недостатками в разработанной рабочей документации.</w:t>
            </w:r>
          </w:p>
          <w:p w14:paraId="7EFE1023" w14:textId="77777777" w:rsidR="0034545A" w:rsidRPr="00DF3ECD" w:rsidRDefault="0034545A" w:rsidP="0034545A">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По согласованию с Заказчиком вносить в установленном порядке дополнения и изменения в проектную и рабочую документацию, необходимость которых выявилась в процессе строительства, с последующим утверждением внесенных изменений в проектную документацию.</w:t>
            </w:r>
          </w:p>
          <w:p w14:paraId="73BE1B34" w14:textId="77777777" w:rsidR="0034545A" w:rsidRPr="00DF3ECD" w:rsidRDefault="0034545A" w:rsidP="0034545A">
            <w:pPr>
              <w:tabs>
                <w:tab w:val="left" w:pos="9639"/>
                <w:tab w:val="left" w:pos="9781"/>
              </w:tabs>
              <w:ind w:left="108" w:right="83"/>
              <w:jc w:val="both"/>
              <w:rPr>
                <w:color w:val="000000" w:themeColor="text1"/>
                <w:sz w:val="24"/>
                <w:szCs w:val="24"/>
                <w:lang w:eastAsia="ru-RU"/>
              </w:rPr>
            </w:pPr>
            <w:r w:rsidRPr="00DF3ECD">
              <w:rPr>
                <w:color w:val="000000" w:themeColor="text1"/>
                <w:sz w:val="24"/>
                <w:szCs w:val="24"/>
                <w:lang w:eastAsia="ru-RU"/>
              </w:rPr>
              <w:t>Принимать участие в приемке и вводе в эксплуатацию законченного строительством Объекта.</w:t>
            </w:r>
          </w:p>
        </w:tc>
      </w:tr>
      <w:tr w:rsidR="00DF3ECD" w:rsidRPr="00DF3ECD" w14:paraId="6F68C934" w14:textId="77777777" w:rsidTr="006D124B">
        <w:trPr>
          <w:trHeight w:val="683"/>
          <w:jc w:val="center"/>
        </w:trPr>
        <w:tc>
          <w:tcPr>
            <w:tcW w:w="10057" w:type="dxa"/>
            <w:gridSpan w:val="3"/>
            <w:vAlign w:val="center"/>
          </w:tcPr>
          <w:p w14:paraId="64857866" w14:textId="77777777" w:rsidR="00080609" w:rsidRPr="00DF3ECD" w:rsidRDefault="0034545A" w:rsidP="00080609">
            <w:pPr>
              <w:pStyle w:val="TableParagraph"/>
              <w:ind w:right="83"/>
              <w:rPr>
                <w:b/>
                <w:color w:val="000000" w:themeColor="text1"/>
                <w:sz w:val="24"/>
                <w:szCs w:val="24"/>
              </w:rPr>
            </w:pPr>
            <w:r w:rsidRPr="00DF3ECD">
              <w:rPr>
                <w:b/>
                <w:color w:val="000000" w:themeColor="text1"/>
                <w:sz w:val="24"/>
                <w:szCs w:val="24"/>
              </w:rPr>
              <w:lastRenderedPageBreak/>
              <w:t>5</w:t>
            </w:r>
            <w:r w:rsidR="00080609" w:rsidRPr="00DF3ECD">
              <w:rPr>
                <w:b/>
                <w:color w:val="000000" w:themeColor="text1"/>
                <w:sz w:val="24"/>
                <w:szCs w:val="24"/>
              </w:rPr>
              <w:t>. Строительно-монтажные работы (СМР)</w:t>
            </w:r>
          </w:p>
        </w:tc>
      </w:tr>
      <w:tr w:rsidR="00DF3ECD" w:rsidRPr="00DF3ECD" w14:paraId="5F6E2006" w14:textId="77777777" w:rsidTr="006D124B">
        <w:trPr>
          <w:trHeight w:val="683"/>
          <w:jc w:val="center"/>
        </w:trPr>
        <w:tc>
          <w:tcPr>
            <w:tcW w:w="843" w:type="dxa"/>
            <w:vAlign w:val="center"/>
          </w:tcPr>
          <w:p w14:paraId="21FBBC2A" w14:textId="77777777" w:rsidR="00080609"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t>5</w:t>
            </w:r>
            <w:r w:rsidR="00080609" w:rsidRPr="00DF3ECD">
              <w:rPr>
                <w:b/>
                <w:color w:val="000000" w:themeColor="text1"/>
                <w:sz w:val="24"/>
                <w:szCs w:val="24"/>
              </w:rPr>
              <w:t>.1</w:t>
            </w:r>
          </w:p>
        </w:tc>
        <w:tc>
          <w:tcPr>
            <w:tcW w:w="3114" w:type="dxa"/>
            <w:vAlign w:val="center"/>
          </w:tcPr>
          <w:p w14:paraId="516E5CDE" w14:textId="77777777" w:rsidR="00080609" w:rsidRPr="00DF3ECD" w:rsidRDefault="00080609" w:rsidP="00080609">
            <w:pPr>
              <w:pStyle w:val="TableParagraph"/>
              <w:ind w:left="109" w:right="137"/>
              <w:jc w:val="left"/>
              <w:rPr>
                <w:b/>
                <w:color w:val="000000" w:themeColor="text1"/>
                <w:sz w:val="24"/>
                <w:szCs w:val="24"/>
              </w:rPr>
            </w:pPr>
            <w:r w:rsidRPr="00DF3ECD">
              <w:rPr>
                <w:b/>
                <w:color w:val="000000" w:themeColor="text1"/>
                <w:sz w:val="24"/>
                <w:szCs w:val="24"/>
              </w:rPr>
              <w:t>Очередность строительства и выделение пусковых комплексов</w:t>
            </w:r>
          </w:p>
        </w:tc>
        <w:tc>
          <w:tcPr>
            <w:tcW w:w="6100" w:type="dxa"/>
            <w:vAlign w:val="center"/>
          </w:tcPr>
          <w:p w14:paraId="11ED80AD" w14:textId="77777777" w:rsidR="00080609" w:rsidRPr="00DF3ECD" w:rsidRDefault="00080609" w:rsidP="00080609">
            <w:pPr>
              <w:pStyle w:val="TableParagraph"/>
              <w:ind w:right="83"/>
              <w:jc w:val="left"/>
              <w:rPr>
                <w:color w:val="000000" w:themeColor="text1"/>
                <w:sz w:val="24"/>
                <w:szCs w:val="24"/>
              </w:rPr>
            </w:pPr>
            <w:r w:rsidRPr="00DF3ECD">
              <w:rPr>
                <w:color w:val="000000" w:themeColor="text1"/>
                <w:sz w:val="24"/>
                <w:szCs w:val="24"/>
              </w:rPr>
              <w:t>В соответствии с проектной документацией.</w:t>
            </w:r>
          </w:p>
        </w:tc>
      </w:tr>
      <w:tr w:rsidR="00DF3ECD" w:rsidRPr="00DF3ECD" w14:paraId="4BC8E459" w14:textId="77777777" w:rsidTr="006D124B">
        <w:trPr>
          <w:trHeight w:val="1118"/>
          <w:jc w:val="center"/>
        </w:trPr>
        <w:tc>
          <w:tcPr>
            <w:tcW w:w="843" w:type="dxa"/>
            <w:vAlign w:val="center"/>
          </w:tcPr>
          <w:p w14:paraId="1ECF6258" w14:textId="77777777" w:rsidR="00080609"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t>5</w:t>
            </w:r>
            <w:r w:rsidR="00080609" w:rsidRPr="00DF3ECD">
              <w:rPr>
                <w:b/>
                <w:color w:val="000000" w:themeColor="text1"/>
                <w:sz w:val="24"/>
                <w:szCs w:val="24"/>
              </w:rPr>
              <w:t>.2</w:t>
            </w:r>
          </w:p>
        </w:tc>
        <w:tc>
          <w:tcPr>
            <w:tcW w:w="3114" w:type="dxa"/>
            <w:vAlign w:val="center"/>
          </w:tcPr>
          <w:p w14:paraId="14FC8D7B" w14:textId="77777777" w:rsidR="00080609" w:rsidRPr="00DF3ECD" w:rsidRDefault="00080609" w:rsidP="00080609">
            <w:pPr>
              <w:pStyle w:val="TableParagraph"/>
              <w:ind w:left="109" w:right="137"/>
              <w:jc w:val="left"/>
              <w:rPr>
                <w:b/>
                <w:color w:val="000000" w:themeColor="text1"/>
                <w:sz w:val="24"/>
                <w:szCs w:val="24"/>
              </w:rPr>
            </w:pPr>
            <w:r w:rsidRPr="00DF3ECD">
              <w:rPr>
                <w:b/>
                <w:color w:val="000000" w:themeColor="text1"/>
                <w:sz w:val="24"/>
                <w:szCs w:val="24"/>
              </w:rPr>
              <w:t>Требования к выполнению строительно-монтажных работ</w:t>
            </w:r>
          </w:p>
        </w:tc>
        <w:tc>
          <w:tcPr>
            <w:tcW w:w="6100" w:type="dxa"/>
            <w:vAlign w:val="center"/>
          </w:tcPr>
          <w:p w14:paraId="37CC7469" w14:textId="77777777" w:rsidR="00080609" w:rsidRPr="00DF3ECD" w:rsidRDefault="009A69F1"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Строительно-монтажные</w:t>
            </w:r>
            <w:r w:rsidR="00080609" w:rsidRPr="00DF3ECD">
              <w:rPr>
                <w:color w:val="000000" w:themeColor="text1"/>
                <w:sz w:val="24"/>
                <w:szCs w:val="24"/>
              </w:rPr>
              <w:t xml:space="preserve"> работы</w:t>
            </w:r>
            <w:r w:rsidRPr="00DF3ECD">
              <w:rPr>
                <w:color w:val="000000" w:themeColor="text1"/>
                <w:sz w:val="24"/>
                <w:szCs w:val="24"/>
              </w:rPr>
              <w:t xml:space="preserve"> </w:t>
            </w:r>
            <w:r w:rsidR="00080609" w:rsidRPr="00DF3ECD">
              <w:rPr>
                <w:color w:val="000000" w:themeColor="text1"/>
                <w:sz w:val="24"/>
                <w:szCs w:val="24"/>
              </w:rPr>
              <w:t>производить в соответствии с</w:t>
            </w:r>
            <w:r w:rsidR="000F6B72" w:rsidRPr="00DF3ECD">
              <w:rPr>
                <w:color w:val="000000" w:themeColor="text1"/>
                <w:sz w:val="24"/>
                <w:szCs w:val="24"/>
              </w:rPr>
              <w:t xml:space="preserve"> рабочей документацией, </w:t>
            </w:r>
            <w:r w:rsidR="00080609" w:rsidRPr="00DF3ECD">
              <w:rPr>
                <w:color w:val="000000" w:themeColor="text1"/>
                <w:sz w:val="24"/>
                <w:szCs w:val="24"/>
              </w:rPr>
              <w:t xml:space="preserve">Градостроительным кодексом Российской Федерации, нормативными актами РФ, города Москвы и действующей нормативно-технической документацией. </w:t>
            </w:r>
          </w:p>
          <w:p w14:paraId="399AB9FC"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Получить все необходимые разрешения и согласования в соответствии с действующим законодательством.</w:t>
            </w:r>
          </w:p>
          <w:p w14:paraId="7FDDCA37"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Организовать строительную площадку в соответствии с Постановлением Правительства Москвы от 19.05.2015</w:t>
            </w:r>
          </w:p>
          <w:p w14:paraId="7AA39FBB" w14:textId="77777777" w:rsidR="00080609" w:rsidRPr="00DF3ECD" w:rsidRDefault="00080609" w:rsidP="00080609">
            <w:pPr>
              <w:pStyle w:val="TableParagraph"/>
              <w:tabs>
                <w:tab w:val="left" w:pos="784"/>
                <w:tab w:val="left" w:pos="2414"/>
                <w:tab w:val="left" w:pos="3240"/>
                <w:tab w:val="left" w:pos="4293"/>
                <w:tab w:val="left" w:pos="4580"/>
                <w:tab w:val="left" w:pos="5883"/>
              </w:tabs>
              <w:ind w:left="151" w:right="83"/>
              <w:rPr>
                <w:color w:val="000000" w:themeColor="text1"/>
                <w:sz w:val="24"/>
                <w:szCs w:val="24"/>
              </w:rPr>
            </w:pPr>
            <w:r w:rsidRPr="00DF3ECD">
              <w:rPr>
                <w:color w:val="000000" w:themeColor="text1"/>
                <w:sz w:val="24"/>
                <w:szCs w:val="24"/>
              </w:rPr>
              <w:t xml:space="preserve">№ 299-ПП «Об утверждении Правил проведения земляных работ, установки временных ограждений, размещения временных объектов в городе Москве».  </w:t>
            </w:r>
          </w:p>
          <w:p w14:paraId="7233BD98" w14:textId="77777777" w:rsidR="00080609" w:rsidRPr="00DF3ECD" w:rsidRDefault="00080609" w:rsidP="00080609">
            <w:pPr>
              <w:pStyle w:val="TableParagraph"/>
              <w:tabs>
                <w:tab w:val="left" w:pos="784"/>
                <w:tab w:val="left" w:pos="2414"/>
                <w:tab w:val="left" w:pos="3240"/>
                <w:tab w:val="left" w:pos="4293"/>
                <w:tab w:val="left" w:pos="4580"/>
                <w:tab w:val="left" w:pos="5883"/>
              </w:tabs>
              <w:ind w:left="151" w:right="83"/>
              <w:rPr>
                <w:color w:val="000000" w:themeColor="text1"/>
                <w:sz w:val="24"/>
                <w:szCs w:val="24"/>
              </w:rPr>
            </w:pPr>
            <w:r w:rsidRPr="00DF3ECD">
              <w:rPr>
                <w:color w:val="000000" w:themeColor="text1"/>
                <w:sz w:val="24"/>
                <w:szCs w:val="24"/>
              </w:rPr>
              <w:t>Все изменения и отступления при производстве СМР от рабочей и проектной документации своевременно согласовывать с Заказчиком.</w:t>
            </w:r>
          </w:p>
          <w:p w14:paraId="45FD6961"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Качество выполненных работ должно соответствовать требованиям Договора, Технического задания</w:t>
            </w:r>
            <w:r w:rsidR="00594B76" w:rsidRPr="00DF3ECD">
              <w:rPr>
                <w:color w:val="000000" w:themeColor="text1"/>
                <w:sz w:val="24"/>
                <w:szCs w:val="24"/>
              </w:rPr>
              <w:t>,</w:t>
            </w:r>
            <w:r w:rsidRPr="00DF3ECD">
              <w:rPr>
                <w:color w:val="000000" w:themeColor="text1"/>
                <w:sz w:val="24"/>
                <w:szCs w:val="24"/>
              </w:rPr>
              <w:t xml:space="preserve"> Технологического задания, проектно-сметной и рабочей документации, СНиП, действующему законодательству РФ, техническим условиям, а также обеспечивать безопасную эксплуатацию здания согласно функциональному назначению.</w:t>
            </w:r>
          </w:p>
          <w:p w14:paraId="25C07D24"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На момент предъявления Заказчику выполненных работ не должно быть предписаний, замечаний со стороны государственных надзорных органов Российской Федерации.</w:t>
            </w:r>
          </w:p>
          <w:p w14:paraId="648D8BD1"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Дополнительные требования:</w:t>
            </w:r>
          </w:p>
          <w:p w14:paraId="2539C48B"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w:t>
            </w:r>
            <w:r w:rsidRPr="00DF3ECD">
              <w:rPr>
                <w:color w:val="000000" w:themeColor="text1"/>
                <w:sz w:val="24"/>
                <w:szCs w:val="24"/>
              </w:rPr>
              <w:tab/>
              <w:t xml:space="preserve">оформление документов на вырубку и пересадку </w:t>
            </w:r>
            <w:r w:rsidRPr="00DF3ECD">
              <w:rPr>
                <w:color w:val="000000" w:themeColor="text1"/>
                <w:sz w:val="24"/>
                <w:szCs w:val="24"/>
              </w:rPr>
              <w:lastRenderedPageBreak/>
              <w:t>деревьев, снос, на производство земляных работ, на проезд специализированной строительной техники;</w:t>
            </w:r>
          </w:p>
          <w:p w14:paraId="3435C663"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w:t>
            </w:r>
            <w:r w:rsidRPr="00DF3ECD">
              <w:rPr>
                <w:color w:val="000000" w:themeColor="text1"/>
                <w:sz w:val="24"/>
                <w:szCs w:val="24"/>
              </w:rPr>
              <w:tab/>
              <w:t>оформление в установленном порядке Общего журнала работ, Журнала производства работ, Журнала сварочных работ, Журнала учета инструктажей по пожарной безопасности, Журнала регистрации вводного инструктажа по охране труда и других специальных журналов;</w:t>
            </w:r>
          </w:p>
          <w:p w14:paraId="0E089F28"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w:t>
            </w:r>
            <w:r w:rsidRPr="00DF3ECD">
              <w:rPr>
                <w:color w:val="000000" w:themeColor="text1"/>
                <w:sz w:val="24"/>
                <w:szCs w:val="24"/>
              </w:rPr>
              <w:tab/>
              <w:t>заказ и получение контрольно-исполнительных геодезических съемок подземных инженерных коммуникаций и зданий;</w:t>
            </w:r>
          </w:p>
          <w:p w14:paraId="7BCE772D"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 оформление всех необходимых документов, актов, справок для формирования комплекта документов для сдачи и передачи на баланс сетей инженерно- технического обеспечения.</w:t>
            </w:r>
          </w:p>
          <w:p w14:paraId="3ABEFBA6" w14:textId="77777777" w:rsidR="00080609" w:rsidRPr="00DF3ECD" w:rsidRDefault="00080609" w:rsidP="00080609">
            <w:pPr>
              <w:pStyle w:val="TableParagraph"/>
              <w:tabs>
                <w:tab w:val="left" w:pos="784"/>
                <w:tab w:val="left" w:pos="2414"/>
                <w:tab w:val="left" w:pos="3240"/>
                <w:tab w:val="left" w:pos="4293"/>
                <w:tab w:val="left" w:pos="4580"/>
                <w:tab w:val="left" w:pos="5883"/>
              </w:tabs>
              <w:ind w:right="83"/>
              <w:rPr>
                <w:color w:val="000000" w:themeColor="text1"/>
                <w:sz w:val="24"/>
                <w:szCs w:val="24"/>
              </w:rPr>
            </w:pPr>
            <w:r w:rsidRPr="00DF3ECD">
              <w:rPr>
                <w:color w:val="000000" w:themeColor="text1"/>
                <w:sz w:val="24"/>
                <w:szCs w:val="24"/>
              </w:rPr>
              <w:t>При проведении строительных работ (строительно- монтажных, пуско-наладочных) в том числе руководствоваться иными применимыми нормами и правилами, техническими регламентами и нормативными актами.</w:t>
            </w:r>
          </w:p>
        </w:tc>
      </w:tr>
      <w:tr w:rsidR="00DF3ECD" w:rsidRPr="00DF3ECD" w14:paraId="426EA823" w14:textId="77777777" w:rsidTr="006D124B">
        <w:trPr>
          <w:trHeight w:val="683"/>
          <w:jc w:val="center"/>
        </w:trPr>
        <w:tc>
          <w:tcPr>
            <w:tcW w:w="843" w:type="dxa"/>
            <w:vAlign w:val="center"/>
          </w:tcPr>
          <w:p w14:paraId="74ED0A63" w14:textId="77777777" w:rsidR="00080609"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lastRenderedPageBreak/>
              <w:t>5</w:t>
            </w:r>
            <w:r w:rsidR="00080609" w:rsidRPr="00DF3ECD">
              <w:rPr>
                <w:b/>
                <w:color w:val="000000" w:themeColor="text1"/>
                <w:sz w:val="24"/>
                <w:szCs w:val="24"/>
              </w:rPr>
              <w:t>.3</w:t>
            </w:r>
          </w:p>
        </w:tc>
        <w:tc>
          <w:tcPr>
            <w:tcW w:w="3114" w:type="dxa"/>
            <w:vAlign w:val="center"/>
          </w:tcPr>
          <w:p w14:paraId="44B472EC" w14:textId="77777777" w:rsidR="00080609" w:rsidRPr="00DF3ECD" w:rsidRDefault="00080609" w:rsidP="00080609">
            <w:pPr>
              <w:pStyle w:val="TableParagraph"/>
              <w:ind w:left="109" w:right="137" w:firstLine="1"/>
              <w:jc w:val="left"/>
              <w:rPr>
                <w:b/>
                <w:color w:val="000000" w:themeColor="text1"/>
                <w:sz w:val="24"/>
                <w:szCs w:val="24"/>
              </w:rPr>
            </w:pPr>
            <w:r w:rsidRPr="00DF3ECD">
              <w:rPr>
                <w:b/>
                <w:color w:val="000000" w:themeColor="text1"/>
                <w:sz w:val="24"/>
                <w:szCs w:val="24"/>
              </w:rPr>
              <w:t>Инженерное обеспечение на период строительства</w:t>
            </w:r>
          </w:p>
        </w:tc>
        <w:tc>
          <w:tcPr>
            <w:tcW w:w="6100" w:type="dxa"/>
            <w:vAlign w:val="center"/>
          </w:tcPr>
          <w:p w14:paraId="59A9A46B"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Получить все необходимые технические условия эксплуатирующих организаций на временное подключение строительной площадки на период строительства.</w:t>
            </w:r>
          </w:p>
          <w:p w14:paraId="5C159129"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Разработать и согласовать проект на временное подключение строительной площадки к инженерным сетям в соответствии с полученными техническими условиями.</w:t>
            </w:r>
          </w:p>
        </w:tc>
      </w:tr>
      <w:tr w:rsidR="00DF3ECD" w:rsidRPr="00DF3ECD" w14:paraId="1B1EC579" w14:textId="77777777" w:rsidTr="006D124B">
        <w:trPr>
          <w:trHeight w:val="1152"/>
          <w:jc w:val="center"/>
        </w:trPr>
        <w:tc>
          <w:tcPr>
            <w:tcW w:w="843" w:type="dxa"/>
            <w:vAlign w:val="center"/>
          </w:tcPr>
          <w:p w14:paraId="2A35232E" w14:textId="77777777" w:rsidR="00080609"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t>5</w:t>
            </w:r>
            <w:r w:rsidR="00080609" w:rsidRPr="00DF3ECD">
              <w:rPr>
                <w:b/>
                <w:color w:val="000000" w:themeColor="text1"/>
                <w:sz w:val="24"/>
                <w:szCs w:val="24"/>
              </w:rPr>
              <w:t>.4</w:t>
            </w:r>
          </w:p>
        </w:tc>
        <w:tc>
          <w:tcPr>
            <w:tcW w:w="3114" w:type="dxa"/>
            <w:vAlign w:val="center"/>
          </w:tcPr>
          <w:p w14:paraId="539354BB" w14:textId="77777777" w:rsidR="00080609" w:rsidRPr="00DF3ECD" w:rsidRDefault="00080609" w:rsidP="00080609">
            <w:pPr>
              <w:pStyle w:val="TableParagraph"/>
              <w:ind w:left="109" w:right="137" w:hanging="3"/>
              <w:jc w:val="left"/>
              <w:rPr>
                <w:b/>
                <w:color w:val="000000" w:themeColor="text1"/>
                <w:sz w:val="24"/>
                <w:szCs w:val="24"/>
              </w:rPr>
            </w:pPr>
            <w:r w:rsidRPr="00DF3ECD">
              <w:rPr>
                <w:b/>
                <w:color w:val="000000" w:themeColor="text1"/>
                <w:sz w:val="24"/>
                <w:szCs w:val="24"/>
              </w:rPr>
              <w:t>Организация и восстановление прилегающей территории</w:t>
            </w:r>
          </w:p>
        </w:tc>
        <w:tc>
          <w:tcPr>
            <w:tcW w:w="6100" w:type="dxa"/>
            <w:vAlign w:val="center"/>
          </w:tcPr>
          <w:p w14:paraId="56266C8A"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Выполнить работы по благоустройству нарушенной прилегающей к зоне нового строительства территории после завершения основных работ в соответствии с требованиями действующего законодательства.</w:t>
            </w:r>
          </w:p>
        </w:tc>
      </w:tr>
      <w:tr w:rsidR="00DF3ECD" w:rsidRPr="00DF3ECD" w14:paraId="24FD78A8" w14:textId="77777777" w:rsidTr="006D124B">
        <w:trPr>
          <w:trHeight w:val="683"/>
          <w:jc w:val="center"/>
        </w:trPr>
        <w:tc>
          <w:tcPr>
            <w:tcW w:w="843" w:type="dxa"/>
            <w:vAlign w:val="center"/>
          </w:tcPr>
          <w:p w14:paraId="068A768C" w14:textId="77777777" w:rsidR="00080609"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t>5</w:t>
            </w:r>
            <w:r w:rsidR="00080609" w:rsidRPr="00DF3ECD">
              <w:rPr>
                <w:b/>
                <w:color w:val="000000" w:themeColor="text1"/>
                <w:sz w:val="24"/>
                <w:szCs w:val="24"/>
              </w:rPr>
              <w:t>.5</w:t>
            </w:r>
          </w:p>
        </w:tc>
        <w:tc>
          <w:tcPr>
            <w:tcW w:w="3114" w:type="dxa"/>
            <w:vAlign w:val="center"/>
          </w:tcPr>
          <w:p w14:paraId="08F28632" w14:textId="77777777" w:rsidR="00080609" w:rsidRPr="00DF3ECD" w:rsidRDefault="00080609" w:rsidP="00080609">
            <w:pPr>
              <w:pStyle w:val="TableParagraph"/>
              <w:ind w:left="109" w:right="137" w:firstLine="1"/>
              <w:jc w:val="left"/>
              <w:rPr>
                <w:b/>
                <w:color w:val="000000" w:themeColor="text1"/>
                <w:sz w:val="24"/>
                <w:szCs w:val="24"/>
              </w:rPr>
            </w:pPr>
            <w:r w:rsidRPr="00DF3ECD">
              <w:rPr>
                <w:b/>
                <w:color w:val="000000" w:themeColor="text1"/>
                <w:sz w:val="24"/>
                <w:szCs w:val="24"/>
              </w:rPr>
              <w:t>Мероприятия по утилизации строительных отходов</w:t>
            </w:r>
          </w:p>
        </w:tc>
        <w:tc>
          <w:tcPr>
            <w:tcW w:w="6100" w:type="dxa"/>
            <w:vAlign w:val="center"/>
          </w:tcPr>
          <w:p w14:paraId="5B12DB84"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Выполнить в соответствии с действующим законодательством. Предусмотреть выполнение комплекса работ по закрытию ордеров по утилизации</w:t>
            </w:r>
          </w:p>
          <w:p w14:paraId="7D7C4F5C"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отходов строительства.</w:t>
            </w:r>
          </w:p>
        </w:tc>
      </w:tr>
      <w:tr w:rsidR="00DF3ECD" w:rsidRPr="00DF3ECD" w14:paraId="2863A9D4" w14:textId="77777777" w:rsidTr="006D124B">
        <w:trPr>
          <w:trHeight w:val="683"/>
          <w:jc w:val="center"/>
        </w:trPr>
        <w:tc>
          <w:tcPr>
            <w:tcW w:w="843" w:type="dxa"/>
            <w:vAlign w:val="center"/>
          </w:tcPr>
          <w:p w14:paraId="2B0A7ECD" w14:textId="77777777" w:rsidR="00080609"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t>5</w:t>
            </w:r>
            <w:r w:rsidR="00080609" w:rsidRPr="00DF3ECD">
              <w:rPr>
                <w:b/>
                <w:color w:val="000000" w:themeColor="text1"/>
                <w:sz w:val="24"/>
                <w:szCs w:val="24"/>
              </w:rPr>
              <w:t>.6</w:t>
            </w:r>
          </w:p>
        </w:tc>
        <w:tc>
          <w:tcPr>
            <w:tcW w:w="3114" w:type="dxa"/>
            <w:vAlign w:val="center"/>
          </w:tcPr>
          <w:p w14:paraId="4CAF5A09" w14:textId="77777777" w:rsidR="00080609" w:rsidRPr="00DF3ECD" w:rsidRDefault="00080609" w:rsidP="00080609">
            <w:pPr>
              <w:pStyle w:val="TableParagraph"/>
              <w:ind w:left="109" w:right="137"/>
              <w:jc w:val="left"/>
              <w:rPr>
                <w:b/>
                <w:color w:val="000000" w:themeColor="text1"/>
                <w:sz w:val="24"/>
                <w:szCs w:val="24"/>
              </w:rPr>
            </w:pPr>
            <w:r w:rsidRPr="00DF3ECD">
              <w:rPr>
                <w:b/>
                <w:color w:val="000000" w:themeColor="text1"/>
                <w:sz w:val="24"/>
                <w:szCs w:val="24"/>
              </w:rPr>
              <w:t>Мероприятия по обеспечению пожарной безопасности</w:t>
            </w:r>
          </w:p>
        </w:tc>
        <w:tc>
          <w:tcPr>
            <w:tcW w:w="6100" w:type="dxa"/>
            <w:vAlign w:val="center"/>
          </w:tcPr>
          <w:p w14:paraId="7E1DE3C2"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Выполнить мероприятия по обеспечению пожарной безопасности в соответствии с требованиями Федерального закона РФ от 22.07.2008 № 123-ФЗ</w:t>
            </w:r>
          </w:p>
          <w:p w14:paraId="5BB7772C"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«Технический регламент о требованиях пожарной безопасности».</w:t>
            </w:r>
          </w:p>
        </w:tc>
      </w:tr>
      <w:tr w:rsidR="00DF3ECD" w:rsidRPr="00DF3ECD" w14:paraId="76FBA532" w14:textId="77777777" w:rsidTr="006D124B">
        <w:trPr>
          <w:trHeight w:val="2877"/>
          <w:jc w:val="center"/>
        </w:trPr>
        <w:tc>
          <w:tcPr>
            <w:tcW w:w="843" w:type="dxa"/>
            <w:vAlign w:val="center"/>
          </w:tcPr>
          <w:p w14:paraId="1276F180" w14:textId="77777777" w:rsidR="00080609"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t>5</w:t>
            </w:r>
            <w:r w:rsidR="00080609" w:rsidRPr="00DF3ECD">
              <w:rPr>
                <w:b/>
                <w:color w:val="000000" w:themeColor="text1"/>
                <w:sz w:val="24"/>
                <w:szCs w:val="24"/>
              </w:rPr>
              <w:t>.7</w:t>
            </w:r>
          </w:p>
        </w:tc>
        <w:tc>
          <w:tcPr>
            <w:tcW w:w="3114" w:type="dxa"/>
            <w:vAlign w:val="center"/>
          </w:tcPr>
          <w:p w14:paraId="781B79EA" w14:textId="77777777" w:rsidR="00080609" w:rsidRPr="00DF3ECD" w:rsidRDefault="00080609" w:rsidP="00080609">
            <w:pPr>
              <w:pStyle w:val="TableParagraph"/>
              <w:ind w:left="109" w:right="137" w:firstLine="1"/>
              <w:jc w:val="left"/>
              <w:rPr>
                <w:b/>
                <w:color w:val="000000" w:themeColor="text1"/>
                <w:sz w:val="24"/>
                <w:szCs w:val="24"/>
              </w:rPr>
            </w:pPr>
            <w:r w:rsidRPr="00DF3ECD">
              <w:rPr>
                <w:b/>
                <w:color w:val="000000" w:themeColor="text1"/>
                <w:sz w:val="24"/>
                <w:szCs w:val="24"/>
              </w:rPr>
              <w:t>Мероприятия по предупреждению чрезвычайных ситуаций природного и техногенного характера</w:t>
            </w:r>
          </w:p>
        </w:tc>
        <w:tc>
          <w:tcPr>
            <w:tcW w:w="6100" w:type="dxa"/>
            <w:vAlign w:val="center"/>
          </w:tcPr>
          <w:p w14:paraId="5120EB9C" w14:textId="77777777" w:rsidR="00080609" w:rsidRPr="00DF3ECD" w:rsidRDefault="00080609" w:rsidP="00080609">
            <w:pPr>
              <w:pStyle w:val="TableParagraph"/>
              <w:ind w:right="83"/>
              <w:rPr>
                <w:color w:val="000000" w:themeColor="text1"/>
                <w:sz w:val="24"/>
                <w:szCs w:val="24"/>
              </w:rPr>
            </w:pPr>
            <w:r w:rsidRPr="00DF3ECD">
              <w:rPr>
                <w:color w:val="000000" w:themeColor="text1"/>
                <w:sz w:val="24"/>
                <w:szCs w:val="24"/>
              </w:rPr>
              <w:t>Выполнить в соответствии c Федеральными законами РФ от 12.02.1998 № 28-ФЗ «О гражданской обороне» и от 21.12.1994 № 68-ФЗ «О защите населения от чрезвычайных ситуаций природного и техногенного характера».</w:t>
            </w:r>
          </w:p>
        </w:tc>
      </w:tr>
      <w:tr w:rsidR="00DF3ECD" w:rsidRPr="00DF3ECD" w14:paraId="1EF068FE" w14:textId="77777777" w:rsidTr="006D124B">
        <w:trPr>
          <w:trHeight w:val="683"/>
          <w:jc w:val="center"/>
        </w:trPr>
        <w:tc>
          <w:tcPr>
            <w:tcW w:w="843" w:type="dxa"/>
            <w:vAlign w:val="center"/>
          </w:tcPr>
          <w:p w14:paraId="2EFD7417" w14:textId="77777777" w:rsidR="00080609" w:rsidRPr="00DF3ECD" w:rsidRDefault="0034545A" w:rsidP="00080609">
            <w:pPr>
              <w:pStyle w:val="TableParagraph"/>
              <w:ind w:left="0" w:right="28"/>
              <w:jc w:val="center"/>
              <w:rPr>
                <w:b/>
                <w:color w:val="000000" w:themeColor="text1"/>
                <w:sz w:val="24"/>
                <w:szCs w:val="24"/>
              </w:rPr>
            </w:pPr>
            <w:r w:rsidRPr="00DF3ECD">
              <w:rPr>
                <w:b/>
                <w:color w:val="000000" w:themeColor="text1"/>
                <w:sz w:val="24"/>
                <w:szCs w:val="24"/>
              </w:rPr>
              <w:t>5</w:t>
            </w:r>
            <w:r w:rsidR="00080609" w:rsidRPr="00DF3ECD">
              <w:rPr>
                <w:b/>
                <w:color w:val="000000" w:themeColor="text1"/>
                <w:sz w:val="24"/>
                <w:szCs w:val="24"/>
              </w:rPr>
              <w:t>.8</w:t>
            </w:r>
          </w:p>
        </w:tc>
        <w:tc>
          <w:tcPr>
            <w:tcW w:w="3114" w:type="dxa"/>
            <w:vAlign w:val="center"/>
          </w:tcPr>
          <w:p w14:paraId="4C5B52D2" w14:textId="77777777" w:rsidR="00080609" w:rsidRPr="00DF3ECD" w:rsidRDefault="00080609" w:rsidP="00080609">
            <w:pPr>
              <w:pStyle w:val="TableParagraph"/>
              <w:ind w:left="109" w:right="137"/>
              <w:jc w:val="left"/>
              <w:rPr>
                <w:b/>
                <w:color w:val="000000" w:themeColor="text1"/>
                <w:sz w:val="24"/>
                <w:szCs w:val="24"/>
              </w:rPr>
            </w:pPr>
            <w:r w:rsidRPr="00DF3ECD">
              <w:rPr>
                <w:b/>
                <w:color w:val="000000" w:themeColor="text1"/>
                <w:sz w:val="24"/>
                <w:szCs w:val="24"/>
              </w:rPr>
              <w:t xml:space="preserve">Мероприятия по обеспечению безопасности и антитеррористической </w:t>
            </w:r>
            <w:r w:rsidRPr="00DF3ECD">
              <w:rPr>
                <w:b/>
                <w:color w:val="000000" w:themeColor="text1"/>
                <w:sz w:val="24"/>
                <w:szCs w:val="24"/>
              </w:rPr>
              <w:lastRenderedPageBreak/>
              <w:t>защищенности</w:t>
            </w:r>
          </w:p>
        </w:tc>
        <w:tc>
          <w:tcPr>
            <w:tcW w:w="6100" w:type="dxa"/>
            <w:vAlign w:val="center"/>
          </w:tcPr>
          <w:p w14:paraId="66853288" w14:textId="77777777" w:rsidR="00080609" w:rsidRPr="00DF3ECD" w:rsidRDefault="00080609" w:rsidP="00080609">
            <w:pPr>
              <w:pStyle w:val="TableParagraph"/>
              <w:tabs>
                <w:tab w:val="left" w:pos="2236"/>
                <w:tab w:val="left" w:pos="3008"/>
                <w:tab w:val="left" w:pos="4237"/>
              </w:tabs>
              <w:ind w:right="83"/>
              <w:rPr>
                <w:color w:val="000000" w:themeColor="text1"/>
                <w:sz w:val="24"/>
                <w:szCs w:val="24"/>
              </w:rPr>
            </w:pPr>
            <w:r w:rsidRPr="00DF3ECD">
              <w:rPr>
                <w:color w:val="000000" w:themeColor="text1"/>
                <w:sz w:val="24"/>
                <w:szCs w:val="24"/>
              </w:rPr>
              <w:lastRenderedPageBreak/>
              <w:t xml:space="preserve">В соответствии с постановлением Правительства Российской Федерации от 15.02.2011 № 73 «О некоторых мерах по совершенствованию подготовки проектной документации в части противодействия </w:t>
            </w:r>
            <w:r w:rsidRPr="00DF3ECD">
              <w:rPr>
                <w:color w:val="000000" w:themeColor="text1"/>
                <w:sz w:val="24"/>
                <w:szCs w:val="24"/>
              </w:rPr>
              <w:lastRenderedPageBreak/>
              <w:t>террористическим актам».</w:t>
            </w:r>
          </w:p>
        </w:tc>
      </w:tr>
      <w:tr w:rsidR="00DF3ECD" w:rsidRPr="00DF3ECD" w14:paraId="5B58A31F" w14:textId="77777777" w:rsidTr="006D124B">
        <w:trPr>
          <w:trHeight w:val="683"/>
          <w:jc w:val="center"/>
        </w:trPr>
        <w:tc>
          <w:tcPr>
            <w:tcW w:w="843" w:type="dxa"/>
            <w:vAlign w:val="center"/>
          </w:tcPr>
          <w:p w14:paraId="07F8AD19" w14:textId="77777777" w:rsidR="009B21DC" w:rsidRPr="00DF3ECD" w:rsidRDefault="0034545A" w:rsidP="009B21DC">
            <w:pPr>
              <w:pStyle w:val="TableParagraph"/>
              <w:ind w:left="0" w:right="28"/>
              <w:jc w:val="center"/>
              <w:rPr>
                <w:b/>
                <w:color w:val="000000" w:themeColor="text1"/>
                <w:sz w:val="24"/>
                <w:szCs w:val="24"/>
              </w:rPr>
            </w:pPr>
            <w:r w:rsidRPr="00DF3ECD">
              <w:rPr>
                <w:b/>
                <w:color w:val="000000" w:themeColor="text1"/>
                <w:sz w:val="24"/>
                <w:szCs w:val="24"/>
              </w:rPr>
              <w:lastRenderedPageBreak/>
              <w:t>5</w:t>
            </w:r>
            <w:r w:rsidR="009B21DC" w:rsidRPr="00DF3ECD">
              <w:rPr>
                <w:b/>
                <w:color w:val="000000" w:themeColor="text1"/>
                <w:sz w:val="24"/>
                <w:szCs w:val="24"/>
              </w:rPr>
              <w:t>.9</w:t>
            </w:r>
          </w:p>
        </w:tc>
        <w:tc>
          <w:tcPr>
            <w:tcW w:w="3114" w:type="dxa"/>
            <w:vAlign w:val="center"/>
          </w:tcPr>
          <w:p w14:paraId="6A153CDF" w14:textId="77777777" w:rsidR="009B21DC" w:rsidRPr="00DF3ECD" w:rsidRDefault="009B21DC" w:rsidP="009B21DC">
            <w:pPr>
              <w:pStyle w:val="TableParagraph"/>
              <w:ind w:left="109" w:right="137"/>
              <w:jc w:val="left"/>
              <w:rPr>
                <w:b/>
                <w:color w:val="000000" w:themeColor="text1"/>
                <w:sz w:val="24"/>
                <w:szCs w:val="24"/>
              </w:rPr>
            </w:pPr>
            <w:r w:rsidRPr="00DF3ECD">
              <w:rPr>
                <w:b/>
                <w:color w:val="000000" w:themeColor="text1"/>
                <w:sz w:val="24"/>
                <w:szCs w:val="24"/>
              </w:rPr>
              <w:t>Требования к составу и оформлению исполнительной документации</w:t>
            </w:r>
          </w:p>
        </w:tc>
        <w:tc>
          <w:tcPr>
            <w:tcW w:w="6100" w:type="dxa"/>
            <w:vAlign w:val="center"/>
          </w:tcPr>
          <w:p w14:paraId="4BCD17F8" w14:textId="77777777" w:rsidR="009B21DC" w:rsidRPr="00DF3ECD" w:rsidRDefault="009B21DC" w:rsidP="009B21DC">
            <w:pPr>
              <w:pStyle w:val="TableParagraph"/>
              <w:tabs>
                <w:tab w:val="left" w:pos="2328"/>
                <w:tab w:val="left" w:pos="4605"/>
              </w:tabs>
              <w:ind w:left="151" w:right="83"/>
              <w:rPr>
                <w:color w:val="000000" w:themeColor="text1"/>
                <w:sz w:val="24"/>
                <w:szCs w:val="24"/>
              </w:rPr>
            </w:pPr>
            <w:r w:rsidRPr="00DF3ECD">
              <w:rPr>
                <w:color w:val="000000" w:themeColor="text1"/>
                <w:sz w:val="24"/>
                <w:szCs w:val="24"/>
              </w:rPr>
              <w:t>Исполнительную документацию оформлять в соответствии с постановлением Правительства Москвы от 15.03.2023 № 399-ПП «Об особенностях ведения и использования исполнительной документации при строительстве, реконструкции, капитальном ремонте объектов капитального строительства, проведении работ по сохранению объектов культурного наследия за счет средств бюджета города Москвы».</w:t>
            </w:r>
          </w:p>
          <w:p w14:paraId="161D6096"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Количество экземпляров - в соответствии с Договором, в том числе в электронном виде.</w:t>
            </w:r>
          </w:p>
          <w:p w14:paraId="000F05A8"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Использовать Информационную систему управления строительными проектами (</w:t>
            </w:r>
            <w:r w:rsidRPr="00DF3ECD">
              <w:rPr>
                <w:color w:val="000000" w:themeColor="text1"/>
                <w:sz w:val="24"/>
                <w:szCs w:val="24"/>
                <w:lang w:val="en-US"/>
              </w:rPr>
              <w:t>Exon</w:t>
            </w:r>
            <w:r w:rsidRPr="00DF3ECD">
              <w:rPr>
                <w:color w:val="000000" w:themeColor="text1"/>
                <w:sz w:val="24"/>
                <w:szCs w:val="24"/>
              </w:rPr>
              <w:t xml:space="preserve"> и аналоги) для формирования, согласования, утверждения, контроля, ведения, подписания и учета исполнительной документации по Объекту в электронном виде, а также для осуществления Заказчиком Строительного контроля и проверке осуществления Исполнителем организации системы управления качеством.</w:t>
            </w:r>
          </w:p>
        </w:tc>
      </w:tr>
      <w:tr w:rsidR="00DF3ECD" w:rsidRPr="00DF3ECD" w14:paraId="3305031D" w14:textId="77777777" w:rsidTr="006D124B">
        <w:trPr>
          <w:trHeight w:val="683"/>
          <w:jc w:val="center"/>
        </w:trPr>
        <w:tc>
          <w:tcPr>
            <w:tcW w:w="843" w:type="dxa"/>
            <w:vAlign w:val="center"/>
          </w:tcPr>
          <w:p w14:paraId="7276B2BA" w14:textId="77777777" w:rsidR="009B21DC" w:rsidRPr="00DF3ECD" w:rsidRDefault="0034545A" w:rsidP="009B21DC">
            <w:pPr>
              <w:pStyle w:val="TableParagraph"/>
              <w:ind w:left="0" w:right="28"/>
              <w:jc w:val="center"/>
              <w:rPr>
                <w:b/>
                <w:color w:val="000000" w:themeColor="text1"/>
                <w:sz w:val="24"/>
                <w:szCs w:val="24"/>
              </w:rPr>
            </w:pPr>
            <w:r w:rsidRPr="00DF3ECD">
              <w:rPr>
                <w:b/>
                <w:color w:val="000000" w:themeColor="text1"/>
                <w:sz w:val="24"/>
                <w:szCs w:val="24"/>
              </w:rPr>
              <w:t>5</w:t>
            </w:r>
            <w:r w:rsidR="009B21DC" w:rsidRPr="00DF3ECD">
              <w:rPr>
                <w:b/>
                <w:color w:val="000000" w:themeColor="text1"/>
                <w:sz w:val="24"/>
                <w:szCs w:val="24"/>
              </w:rPr>
              <w:t>.10</w:t>
            </w:r>
          </w:p>
        </w:tc>
        <w:tc>
          <w:tcPr>
            <w:tcW w:w="3114" w:type="dxa"/>
            <w:vAlign w:val="center"/>
          </w:tcPr>
          <w:p w14:paraId="4EB38893" w14:textId="77777777" w:rsidR="009B21DC" w:rsidRPr="00DF3ECD" w:rsidRDefault="009B21DC" w:rsidP="009B21DC">
            <w:pPr>
              <w:pStyle w:val="TableParagraph"/>
              <w:ind w:left="109" w:right="137" w:firstLine="1"/>
              <w:jc w:val="left"/>
              <w:rPr>
                <w:b/>
                <w:color w:val="000000" w:themeColor="text1"/>
                <w:sz w:val="24"/>
                <w:szCs w:val="24"/>
              </w:rPr>
            </w:pPr>
            <w:r w:rsidRPr="00DF3ECD">
              <w:rPr>
                <w:b/>
                <w:color w:val="000000" w:themeColor="text1"/>
                <w:sz w:val="24"/>
                <w:szCs w:val="24"/>
              </w:rPr>
              <w:t>Данные в области нормирования</w:t>
            </w:r>
          </w:p>
        </w:tc>
        <w:tc>
          <w:tcPr>
            <w:tcW w:w="6100" w:type="dxa"/>
            <w:vAlign w:val="center"/>
          </w:tcPr>
          <w:p w14:paraId="588B44BF"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При проведении строительных работ руководствоваться требованиями действующего законодательства Российской Федерации, требованиями действующих норм и правил и других нормативных актов, документов,</w:t>
            </w:r>
          </w:p>
          <w:p w14:paraId="71D928F4"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в том числе рекомендуемыми.</w:t>
            </w:r>
          </w:p>
        </w:tc>
      </w:tr>
      <w:tr w:rsidR="00DF3ECD" w:rsidRPr="00DF3ECD" w14:paraId="4C520878" w14:textId="77777777" w:rsidTr="006D124B">
        <w:trPr>
          <w:trHeight w:val="683"/>
          <w:jc w:val="center"/>
        </w:trPr>
        <w:tc>
          <w:tcPr>
            <w:tcW w:w="843" w:type="dxa"/>
            <w:vAlign w:val="center"/>
          </w:tcPr>
          <w:p w14:paraId="62554DB8" w14:textId="77777777" w:rsidR="009B21DC" w:rsidRPr="00DF3ECD" w:rsidRDefault="0034545A" w:rsidP="009B21DC">
            <w:pPr>
              <w:pStyle w:val="TableParagraph"/>
              <w:ind w:left="0" w:right="28"/>
              <w:jc w:val="center"/>
              <w:rPr>
                <w:b/>
                <w:color w:val="000000" w:themeColor="text1"/>
                <w:sz w:val="24"/>
                <w:szCs w:val="24"/>
              </w:rPr>
            </w:pPr>
            <w:r w:rsidRPr="00DF3ECD">
              <w:rPr>
                <w:b/>
                <w:color w:val="000000" w:themeColor="text1"/>
                <w:sz w:val="24"/>
                <w:szCs w:val="24"/>
              </w:rPr>
              <w:t>5</w:t>
            </w:r>
            <w:r w:rsidR="009B21DC" w:rsidRPr="00DF3ECD">
              <w:rPr>
                <w:b/>
                <w:color w:val="000000" w:themeColor="text1"/>
                <w:sz w:val="24"/>
                <w:szCs w:val="24"/>
              </w:rPr>
              <w:t>.11</w:t>
            </w:r>
          </w:p>
        </w:tc>
        <w:tc>
          <w:tcPr>
            <w:tcW w:w="3114" w:type="dxa"/>
            <w:vAlign w:val="center"/>
          </w:tcPr>
          <w:p w14:paraId="7D93720B" w14:textId="77777777" w:rsidR="009B21DC" w:rsidRPr="00DF3ECD" w:rsidRDefault="009B21DC" w:rsidP="009B21DC">
            <w:pPr>
              <w:pStyle w:val="TableParagraph"/>
              <w:ind w:left="109" w:right="137"/>
              <w:jc w:val="left"/>
              <w:rPr>
                <w:b/>
                <w:color w:val="000000" w:themeColor="text1"/>
                <w:sz w:val="24"/>
                <w:szCs w:val="24"/>
              </w:rPr>
            </w:pPr>
            <w:r w:rsidRPr="00DF3ECD">
              <w:rPr>
                <w:b/>
                <w:color w:val="000000" w:themeColor="text1"/>
                <w:sz w:val="24"/>
                <w:szCs w:val="24"/>
              </w:rPr>
              <w:t>Обеспечение строительства оборудованием и материалами</w:t>
            </w:r>
          </w:p>
        </w:tc>
        <w:tc>
          <w:tcPr>
            <w:tcW w:w="6100" w:type="dxa"/>
            <w:vAlign w:val="center"/>
          </w:tcPr>
          <w:p w14:paraId="1C8B06E9"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 xml:space="preserve">На основании проектной документации, получившей положительное заключение Мосгосэкспертизы </w:t>
            </w:r>
            <w:r w:rsidR="008B7592" w:rsidRPr="00DF3ECD">
              <w:rPr>
                <w:color w:val="000000" w:themeColor="text1"/>
                <w:sz w:val="24"/>
                <w:szCs w:val="24"/>
              </w:rPr>
              <w:t xml:space="preserve">приобретение материалов и оборудования </w:t>
            </w:r>
            <w:r w:rsidRPr="00DF3ECD">
              <w:rPr>
                <w:color w:val="000000" w:themeColor="text1"/>
                <w:sz w:val="24"/>
                <w:szCs w:val="24"/>
              </w:rPr>
              <w:t>осуществляется Исполнителем в полном объеме в счет цены договора.</w:t>
            </w:r>
          </w:p>
          <w:p w14:paraId="1C94D650" w14:textId="77777777" w:rsidR="009B21DC" w:rsidRPr="00DF3ECD" w:rsidRDefault="009B21DC" w:rsidP="009B21DC">
            <w:pPr>
              <w:pStyle w:val="TableParagraph"/>
              <w:ind w:right="83" w:firstLine="283"/>
              <w:rPr>
                <w:color w:val="000000" w:themeColor="text1"/>
                <w:sz w:val="24"/>
                <w:szCs w:val="24"/>
              </w:rPr>
            </w:pPr>
            <w:r w:rsidRPr="00DF3ECD">
              <w:rPr>
                <w:color w:val="000000" w:themeColor="text1"/>
                <w:sz w:val="24"/>
                <w:szCs w:val="24"/>
              </w:rPr>
              <w:t>Основные отделочные материалы, изделия, конструкции и оборудование, используемые для строительства Объекта должны быть предварительно письменно согласованы с Заказчиком.</w:t>
            </w:r>
          </w:p>
          <w:p w14:paraId="14EE8159" w14:textId="77777777" w:rsidR="009B21DC" w:rsidRPr="00DF3ECD" w:rsidRDefault="009B21DC" w:rsidP="009B21DC">
            <w:pPr>
              <w:pStyle w:val="TableParagraph"/>
              <w:ind w:right="83" w:firstLine="283"/>
              <w:rPr>
                <w:color w:val="000000" w:themeColor="text1"/>
                <w:sz w:val="24"/>
                <w:szCs w:val="24"/>
              </w:rPr>
            </w:pPr>
            <w:r w:rsidRPr="00DF3ECD">
              <w:rPr>
                <w:color w:val="000000" w:themeColor="text1"/>
                <w:sz w:val="24"/>
                <w:szCs w:val="24"/>
              </w:rPr>
              <w:t>Все материалы и оборудование, используемые для выполнения работ, должны иметь:</w:t>
            </w:r>
          </w:p>
          <w:p w14:paraId="1CE4F559" w14:textId="77777777" w:rsidR="009B21DC" w:rsidRPr="00DF3ECD" w:rsidRDefault="009B21DC" w:rsidP="009B21DC">
            <w:pPr>
              <w:pStyle w:val="TableParagraph"/>
              <w:numPr>
                <w:ilvl w:val="0"/>
                <w:numId w:val="3"/>
              </w:numPr>
              <w:tabs>
                <w:tab w:val="left" w:pos="712"/>
              </w:tabs>
              <w:ind w:left="108" w:right="83" w:firstLine="283"/>
              <w:rPr>
                <w:color w:val="000000" w:themeColor="text1"/>
                <w:sz w:val="24"/>
                <w:szCs w:val="24"/>
              </w:rPr>
            </w:pPr>
            <w:r w:rsidRPr="00DF3ECD">
              <w:rPr>
                <w:color w:val="000000" w:themeColor="text1"/>
                <w:sz w:val="24"/>
                <w:szCs w:val="24"/>
              </w:rPr>
              <w:t>копию сертификата соответствия, заверенную держателем (собственником) сертификата, либо органом, выдавшим сертификат, либо заверен нотариально;</w:t>
            </w:r>
          </w:p>
          <w:p w14:paraId="16A50BC9" w14:textId="77777777" w:rsidR="009B21DC" w:rsidRPr="00DF3ECD" w:rsidRDefault="009B21DC" w:rsidP="009B21DC">
            <w:pPr>
              <w:pStyle w:val="TableParagraph"/>
              <w:numPr>
                <w:ilvl w:val="0"/>
                <w:numId w:val="3"/>
              </w:numPr>
              <w:tabs>
                <w:tab w:val="left" w:pos="532"/>
              </w:tabs>
              <w:ind w:left="108" w:right="83" w:hanging="138"/>
              <w:rPr>
                <w:color w:val="000000" w:themeColor="text1"/>
                <w:sz w:val="24"/>
                <w:szCs w:val="24"/>
              </w:rPr>
            </w:pPr>
            <w:r w:rsidRPr="00DF3ECD">
              <w:rPr>
                <w:color w:val="000000" w:themeColor="text1"/>
                <w:sz w:val="24"/>
                <w:szCs w:val="24"/>
              </w:rPr>
              <w:t>сертификат качества;</w:t>
            </w:r>
          </w:p>
          <w:p w14:paraId="54C1D730" w14:textId="77777777" w:rsidR="009B21DC" w:rsidRPr="00DF3ECD" w:rsidRDefault="009B21DC" w:rsidP="009B21DC">
            <w:pPr>
              <w:pStyle w:val="TableParagraph"/>
              <w:numPr>
                <w:ilvl w:val="0"/>
                <w:numId w:val="3"/>
              </w:numPr>
              <w:tabs>
                <w:tab w:val="left" w:pos="609"/>
              </w:tabs>
              <w:ind w:left="108" w:right="83" w:firstLine="283"/>
              <w:rPr>
                <w:color w:val="000000" w:themeColor="text1"/>
                <w:sz w:val="24"/>
                <w:szCs w:val="24"/>
              </w:rPr>
            </w:pPr>
            <w:r w:rsidRPr="00DF3ECD">
              <w:rPr>
                <w:color w:val="000000" w:themeColor="text1"/>
                <w:sz w:val="24"/>
                <w:szCs w:val="24"/>
              </w:rPr>
              <w:t>паспорт, в случае если требуется паспортизация, скрепленный печатью производителя;</w:t>
            </w:r>
          </w:p>
          <w:p w14:paraId="2B693CFB" w14:textId="77777777" w:rsidR="009B21DC" w:rsidRPr="00DF3ECD" w:rsidRDefault="009B21DC" w:rsidP="009B21DC">
            <w:pPr>
              <w:pStyle w:val="TableParagraph"/>
              <w:numPr>
                <w:ilvl w:val="0"/>
                <w:numId w:val="3"/>
              </w:numPr>
              <w:tabs>
                <w:tab w:val="left" w:pos="918"/>
              </w:tabs>
              <w:ind w:left="108" w:right="83" w:firstLine="283"/>
              <w:rPr>
                <w:color w:val="000000" w:themeColor="text1"/>
                <w:sz w:val="24"/>
                <w:szCs w:val="24"/>
              </w:rPr>
            </w:pPr>
            <w:r w:rsidRPr="00DF3ECD">
              <w:rPr>
                <w:color w:val="000000" w:themeColor="text1"/>
                <w:sz w:val="24"/>
                <w:szCs w:val="24"/>
              </w:rPr>
              <w:t>документ, подтверждающий гарантийные обязательства;</w:t>
            </w:r>
          </w:p>
          <w:p w14:paraId="7F553C47" w14:textId="77777777" w:rsidR="009B21DC" w:rsidRPr="00DF3ECD" w:rsidRDefault="009B21DC" w:rsidP="009B21DC">
            <w:pPr>
              <w:pStyle w:val="TableParagraph"/>
              <w:numPr>
                <w:ilvl w:val="0"/>
                <w:numId w:val="3"/>
              </w:numPr>
              <w:tabs>
                <w:tab w:val="left" w:pos="529"/>
              </w:tabs>
              <w:ind w:left="108" w:right="83" w:firstLine="283"/>
              <w:rPr>
                <w:color w:val="000000" w:themeColor="text1"/>
                <w:sz w:val="24"/>
                <w:szCs w:val="24"/>
              </w:rPr>
            </w:pPr>
            <w:r w:rsidRPr="00DF3ECD">
              <w:rPr>
                <w:color w:val="000000" w:themeColor="text1"/>
                <w:sz w:val="24"/>
                <w:szCs w:val="24"/>
              </w:rPr>
              <w:t>инструкции по эксплуатации и хранению материалов и оборудования;</w:t>
            </w:r>
          </w:p>
          <w:p w14:paraId="03F65A7F" w14:textId="77777777" w:rsidR="009B21DC" w:rsidRPr="00DF3ECD" w:rsidRDefault="009B21DC" w:rsidP="009B21DC">
            <w:pPr>
              <w:pStyle w:val="TableParagraph"/>
              <w:numPr>
                <w:ilvl w:val="0"/>
                <w:numId w:val="3"/>
              </w:numPr>
              <w:tabs>
                <w:tab w:val="left" w:pos="645"/>
              </w:tabs>
              <w:ind w:left="108" w:right="83" w:firstLine="283"/>
              <w:rPr>
                <w:color w:val="000000" w:themeColor="text1"/>
                <w:sz w:val="24"/>
                <w:szCs w:val="24"/>
              </w:rPr>
            </w:pPr>
            <w:r w:rsidRPr="00DF3ECD">
              <w:rPr>
                <w:color w:val="000000" w:themeColor="text1"/>
                <w:sz w:val="24"/>
                <w:szCs w:val="24"/>
              </w:rPr>
              <w:t>иные документы, относящиеся к материалам и оборудованию;</w:t>
            </w:r>
          </w:p>
          <w:p w14:paraId="1CFA606D"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 нотариальный заверенный перевод, в случае наличия документов на иностранном языке.</w:t>
            </w:r>
          </w:p>
        </w:tc>
      </w:tr>
      <w:tr w:rsidR="00DF3ECD" w:rsidRPr="00DF3ECD" w14:paraId="28FA59D3" w14:textId="77777777" w:rsidTr="006D124B">
        <w:trPr>
          <w:trHeight w:val="683"/>
          <w:jc w:val="center"/>
        </w:trPr>
        <w:tc>
          <w:tcPr>
            <w:tcW w:w="843" w:type="dxa"/>
            <w:vAlign w:val="center"/>
          </w:tcPr>
          <w:p w14:paraId="021BB964" w14:textId="77777777" w:rsidR="009B21DC" w:rsidRPr="00DF3ECD" w:rsidRDefault="0034545A" w:rsidP="009B21DC">
            <w:pPr>
              <w:pStyle w:val="TableParagraph"/>
              <w:ind w:left="0" w:right="28"/>
              <w:jc w:val="center"/>
              <w:rPr>
                <w:b/>
                <w:color w:val="000000" w:themeColor="text1"/>
                <w:sz w:val="24"/>
                <w:szCs w:val="24"/>
              </w:rPr>
            </w:pPr>
            <w:r w:rsidRPr="00DF3ECD">
              <w:rPr>
                <w:b/>
                <w:color w:val="000000" w:themeColor="text1"/>
                <w:sz w:val="24"/>
                <w:szCs w:val="24"/>
              </w:rPr>
              <w:t>5</w:t>
            </w:r>
            <w:r w:rsidR="009B21DC" w:rsidRPr="00DF3ECD">
              <w:rPr>
                <w:b/>
                <w:color w:val="000000" w:themeColor="text1"/>
                <w:sz w:val="24"/>
                <w:szCs w:val="24"/>
              </w:rPr>
              <w:t>.1</w:t>
            </w:r>
            <w:r w:rsidR="008B7592" w:rsidRPr="00DF3ECD">
              <w:rPr>
                <w:b/>
                <w:color w:val="000000" w:themeColor="text1"/>
                <w:sz w:val="24"/>
                <w:szCs w:val="24"/>
              </w:rPr>
              <w:t>2</w:t>
            </w:r>
          </w:p>
        </w:tc>
        <w:tc>
          <w:tcPr>
            <w:tcW w:w="3114" w:type="dxa"/>
            <w:vAlign w:val="center"/>
          </w:tcPr>
          <w:p w14:paraId="7CA3E3FA" w14:textId="77777777" w:rsidR="009B21DC" w:rsidRPr="00DF3ECD" w:rsidRDefault="009B21DC" w:rsidP="009B21DC">
            <w:pPr>
              <w:pStyle w:val="TableParagraph"/>
              <w:ind w:left="109" w:right="137"/>
              <w:jc w:val="left"/>
              <w:rPr>
                <w:b/>
                <w:color w:val="000000" w:themeColor="text1"/>
                <w:sz w:val="24"/>
                <w:szCs w:val="24"/>
              </w:rPr>
            </w:pPr>
            <w:r w:rsidRPr="00DF3ECD">
              <w:rPr>
                <w:b/>
                <w:color w:val="000000" w:themeColor="text1"/>
                <w:sz w:val="24"/>
                <w:szCs w:val="24"/>
              </w:rPr>
              <w:t>Иные требования</w:t>
            </w:r>
          </w:p>
        </w:tc>
        <w:tc>
          <w:tcPr>
            <w:tcW w:w="6100" w:type="dxa"/>
            <w:vAlign w:val="center"/>
          </w:tcPr>
          <w:p w14:paraId="366DE5EF"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При организации строительства учесть требования цветового оформления зданий и помещений бытового городка:</w:t>
            </w:r>
          </w:p>
          <w:p w14:paraId="311AD2D3"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 xml:space="preserve">- внешний цвет фасада бытовых помещений – </w:t>
            </w:r>
            <w:r w:rsidRPr="00DF3ECD">
              <w:rPr>
                <w:color w:val="000000" w:themeColor="text1"/>
                <w:sz w:val="24"/>
                <w:szCs w:val="24"/>
                <w:lang w:val="en-US"/>
              </w:rPr>
              <w:t>RAL</w:t>
            </w:r>
            <w:r w:rsidRPr="00DF3ECD">
              <w:rPr>
                <w:color w:val="000000" w:themeColor="text1"/>
                <w:sz w:val="24"/>
                <w:szCs w:val="24"/>
              </w:rPr>
              <w:t xml:space="preserve"> 7042;</w:t>
            </w:r>
          </w:p>
          <w:p w14:paraId="6D16A9B0"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 xml:space="preserve">- внешнее обрамление контура блоков фасада бытовых </w:t>
            </w:r>
            <w:r w:rsidRPr="00DF3ECD">
              <w:rPr>
                <w:color w:val="000000" w:themeColor="text1"/>
                <w:sz w:val="24"/>
                <w:szCs w:val="24"/>
              </w:rPr>
              <w:lastRenderedPageBreak/>
              <w:t xml:space="preserve">помещений, входные двери – </w:t>
            </w:r>
            <w:r w:rsidRPr="00DF3ECD">
              <w:rPr>
                <w:color w:val="000000" w:themeColor="text1"/>
                <w:sz w:val="24"/>
                <w:szCs w:val="24"/>
                <w:lang w:val="en-US"/>
              </w:rPr>
              <w:t>RAL</w:t>
            </w:r>
            <w:r w:rsidRPr="00DF3ECD">
              <w:rPr>
                <w:color w:val="000000" w:themeColor="text1"/>
                <w:sz w:val="24"/>
                <w:szCs w:val="24"/>
              </w:rPr>
              <w:t xml:space="preserve"> 3028;</w:t>
            </w:r>
          </w:p>
          <w:p w14:paraId="1978B841"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 xml:space="preserve">- внешняя и внутренняя сторона ограждений строительной площадки – </w:t>
            </w:r>
            <w:r w:rsidRPr="00DF3ECD">
              <w:rPr>
                <w:color w:val="000000" w:themeColor="text1"/>
                <w:sz w:val="24"/>
                <w:szCs w:val="24"/>
                <w:lang w:val="en-US"/>
              </w:rPr>
              <w:t>RAL</w:t>
            </w:r>
            <w:r w:rsidRPr="00DF3ECD">
              <w:rPr>
                <w:color w:val="000000" w:themeColor="text1"/>
                <w:sz w:val="24"/>
                <w:szCs w:val="24"/>
              </w:rPr>
              <w:t xml:space="preserve"> 5005;</w:t>
            </w:r>
          </w:p>
          <w:p w14:paraId="47415E12"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szCs w:val="24"/>
              </w:rPr>
              <w:t xml:space="preserve">- цвет внутренних элементов (дверные и оконные проемы и т.п.) – </w:t>
            </w:r>
            <w:r w:rsidRPr="00DF3ECD">
              <w:rPr>
                <w:color w:val="000000" w:themeColor="text1"/>
                <w:sz w:val="24"/>
                <w:szCs w:val="24"/>
                <w:lang w:val="en-US"/>
              </w:rPr>
              <w:t>RAL</w:t>
            </w:r>
            <w:r w:rsidRPr="00DF3ECD">
              <w:rPr>
                <w:color w:val="000000" w:themeColor="text1"/>
                <w:sz w:val="24"/>
                <w:szCs w:val="24"/>
              </w:rPr>
              <w:t xml:space="preserve"> 9010;</w:t>
            </w:r>
          </w:p>
          <w:p w14:paraId="31C2A4D1" w14:textId="77777777" w:rsidR="009B21DC" w:rsidRPr="00DF3ECD" w:rsidRDefault="009B21DC" w:rsidP="009B21DC">
            <w:pPr>
              <w:pStyle w:val="TableParagraph"/>
              <w:ind w:right="83"/>
              <w:rPr>
                <w:color w:val="000000" w:themeColor="text1"/>
                <w:sz w:val="24"/>
              </w:rPr>
            </w:pPr>
            <w:r w:rsidRPr="00DF3ECD">
              <w:rPr>
                <w:color w:val="000000" w:themeColor="text1"/>
                <w:sz w:val="24"/>
                <w:szCs w:val="24"/>
              </w:rPr>
              <w:t xml:space="preserve">- обеспечить устройство СКУД </w:t>
            </w:r>
            <w:r w:rsidRPr="00DF3ECD">
              <w:rPr>
                <w:color w:val="000000" w:themeColor="text1"/>
                <w:sz w:val="24"/>
                <w:lang w:val="en-US"/>
              </w:rPr>
              <w:t>FACE</w:t>
            </w:r>
            <w:r w:rsidRPr="00DF3ECD">
              <w:rPr>
                <w:color w:val="000000" w:themeColor="text1"/>
                <w:sz w:val="24"/>
              </w:rPr>
              <w:t xml:space="preserve"> </w:t>
            </w:r>
            <w:r w:rsidRPr="00DF3ECD">
              <w:rPr>
                <w:color w:val="000000" w:themeColor="text1"/>
                <w:sz w:val="24"/>
                <w:lang w:val="en-US"/>
              </w:rPr>
              <w:t>ID</w:t>
            </w:r>
            <w:r w:rsidRPr="00DF3ECD">
              <w:rPr>
                <w:color w:val="000000" w:themeColor="text1"/>
                <w:sz w:val="24"/>
              </w:rPr>
              <w:t>;</w:t>
            </w:r>
          </w:p>
          <w:p w14:paraId="1339BC52" w14:textId="77777777" w:rsidR="009B21DC" w:rsidRPr="00DF3ECD" w:rsidRDefault="009B21DC" w:rsidP="009B21DC">
            <w:pPr>
              <w:pStyle w:val="TableParagraph"/>
              <w:ind w:right="83"/>
              <w:rPr>
                <w:color w:val="000000" w:themeColor="text1"/>
                <w:sz w:val="24"/>
                <w:szCs w:val="24"/>
              </w:rPr>
            </w:pPr>
            <w:r w:rsidRPr="00DF3ECD">
              <w:rPr>
                <w:color w:val="000000" w:themeColor="text1"/>
                <w:sz w:val="24"/>
              </w:rPr>
              <w:t>- обеспечить устройство камер видеонаблюдения на период строительства.</w:t>
            </w:r>
          </w:p>
        </w:tc>
      </w:tr>
      <w:tr w:rsidR="006D124B" w:rsidRPr="00DF3ECD" w14:paraId="4CD85DFB" w14:textId="77777777" w:rsidTr="006D124B">
        <w:trPr>
          <w:trHeight w:val="683"/>
          <w:jc w:val="center"/>
        </w:trPr>
        <w:tc>
          <w:tcPr>
            <w:tcW w:w="843" w:type="dxa"/>
            <w:vAlign w:val="center"/>
          </w:tcPr>
          <w:p w14:paraId="6A09646F" w14:textId="239A3409" w:rsidR="006D124B" w:rsidRPr="00DF3ECD" w:rsidRDefault="006D124B" w:rsidP="009B21DC">
            <w:pPr>
              <w:pStyle w:val="TableParagraph"/>
              <w:ind w:left="0" w:right="28"/>
              <w:jc w:val="center"/>
              <w:rPr>
                <w:b/>
                <w:color w:val="000000" w:themeColor="text1"/>
                <w:sz w:val="24"/>
                <w:szCs w:val="24"/>
              </w:rPr>
            </w:pPr>
            <w:r>
              <w:rPr>
                <w:b/>
                <w:color w:val="000000" w:themeColor="text1"/>
                <w:sz w:val="24"/>
                <w:szCs w:val="24"/>
              </w:rPr>
              <w:lastRenderedPageBreak/>
              <w:t>6</w:t>
            </w:r>
          </w:p>
        </w:tc>
        <w:tc>
          <w:tcPr>
            <w:tcW w:w="3114" w:type="dxa"/>
            <w:vAlign w:val="center"/>
          </w:tcPr>
          <w:p w14:paraId="055EF675" w14:textId="22CC5948" w:rsidR="006D124B" w:rsidRPr="00DF3ECD" w:rsidRDefault="006D124B" w:rsidP="009B21DC">
            <w:pPr>
              <w:pStyle w:val="TableParagraph"/>
              <w:ind w:left="109" w:right="137"/>
              <w:jc w:val="left"/>
              <w:rPr>
                <w:b/>
                <w:color w:val="000000" w:themeColor="text1"/>
                <w:sz w:val="24"/>
                <w:szCs w:val="24"/>
              </w:rPr>
            </w:pPr>
            <w:r>
              <w:rPr>
                <w:b/>
                <w:color w:val="000000" w:themeColor="text1"/>
                <w:sz w:val="24"/>
                <w:szCs w:val="24"/>
              </w:rPr>
              <w:t>Перечень приложений</w:t>
            </w:r>
          </w:p>
        </w:tc>
        <w:tc>
          <w:tcPr>
            <w:tcW w:w="6100" w:type="dxa"/>
            <w:vAlign w:val="center"/>
          </w:tcPr>
          <w:p w14:paraId="1489E42B" w14:textId="3B7C8FEE" w:rsidR="006D124B" w:rsidRPr="00722324" w:rsidRDefault="006D124B" w:rsidP="006D124B">
            <w:pPr>
              <w:pStyle w:val="a"/>
              <w:widowControl w:val="0"/>
              <w:numPr>
                <w:ilvl w:val="0"/>
                <w:numId w:val="0"/>
              </w:numPr>
              <w:tabs>
                <w:tab w:val="left" w:pos="709"/>
                <w:tab w:val="left" w:pos="1134"/>
                <w:tab w:val="left" w:pos="1418"/>
              </w:tabs>
              <w:ind w:right="141" w:firstLine="426"/>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Все указанные ниже Приложения являются неотъемлемой частью</w:t>
            </w:r>
            <w:r>
              <w:rPr>
                <w:rFonts w:ascii="Times New Roman" w:eastAsia="Times New Roman" w:hAnsi="Times New Roman" w:cs="Times New Roman"/>
                <w:spacing w:val="-6"/>
                <w:sz w:val="24"/>
                <w:szCs w:val="24"/>
              </w:rPr>
              <w:t xml:space="preserve"> Технического задания</w:t>
            </w:r>
            <w:r w:rsidRPr="00722324">
              <w:rPr>
                <w:rFonts w:ascii="Times New Roman" w:eastAsia="Times New Roman" w:hAnsi="Times New Roman" w:cs="Times New Roman"/>
                <w:b/>
                <w:spacing w:val="-6"/>
                <w:sz w:val="24"/>
                <w:szCs w:val="24"/>
              </w:rPr>
              <w:t>:</w:t>
            </w:r>
          </w:p>
          <w:p w14:paraId="27218AD9" w14:textId="2ABD9FBE" w:rsidR="006D124B" w:rsidRPr="00766DE6" w:rsidRDefault="006D124B" w:rsidP="00766DE6">
            <w:pPr>
              <w:pStyle w:val="a7"/>
              <w:numPr>
                <w:ilvl w:val="0"/>
                <w:numId w:val="39"/>
              </w:numPr>
              <w:tabs>
                <w:tab w:val="left" w:pos="284"/>
                <w:tab w:val="left" w:pos="1134"/>
              </w:tabs>
              <w:autoSpaceDE/>
              <w:autoSpaceDN/>
              <w:ind w:left="0" w:right="283" w:firstLine="426"/>
              <w:jc w:val="both"/>
              <w:rPr>
                <w:spacing w:val="-6"/>
                <w:sz w:val="24"/>
                <w:szCs w:val="24"/>
                <w:lang w:eastAsia="ru-RU"/>
              </w:rPr>
            </w:pPr>
            <w:r w:rsidRPr="00722324">
              <w:rPr>
                <w:spacing w:val="-6"/>
                <w:sz w:val="24"/>
                <w:szCs w:val="24"/>
                <w:lang w:eastAsia="ru-RU"/>
              </w:rPr>
              <w:t>Приложение № 1 –</w:t>
            </w:r>
            <w:r>
              <w:rPr>
                <w:spacing w:val="-6"/>
                <w:sz w:val="24"/>
                <w:szCs w:val="24"/>
                <w:lang w:eastAsia="ru-RU"/>
              </w:rPr>
              <w:t xml:space="preserve"> Предварительная ведомость объемов работ</w:t>
            </w:r>
            <w:r w:rsidR="00766DE6">
              <w:rPr>
                <w:spacing w:val="-6"/>
                <w:sz w:val="24"/>
                <w:szCs w:val="24"/>
                <w:lang w:eastAsia="ru-RU"/>
              </w:rPr>
              <w:t>.</w:t>
            </w:r>
          </w:p>
        </w:tc>
      </w:tr>
    </w:tbl>
    <w:p w14:paraId="2754CACC" w14:textId="77777777" w:rsidR="003629AB" w:rsidRPr="0004077A" w:rsidRDefault="003629AB" w:rsidP="00104B34">
      <w:pPr>
        <w:rPr>
          <w:sz w:val="28"/>
          <w:szCs w:val="28"/>
        </w:rPr>
      </w:pPr>
    </w:p>
    <w:sectPr w:rsidR="003629AB" w:rsidRPr="0004077A">
      <w:footerReference w:type="default" r:id="rId7"/>
      <w:pgSz w:w="11910" w:h="16840"/>
      <w:pgMar w:top="520" w:right="580" w:bottom="660" w:left="98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931D0" w14:textId="77777777" w:rsidR="008E2CD9" w:rsidRDefault="008E2CD9">
      <w:r>
        <w:separator/>
      </w:r>
    </w:p>
  </w:endnote>
  <w:endnote w:type="continuationSeparator" w:id="0">
    <w:p w14:paraId="3F18AC50" w14:textId="77777777" w:rsidR="008E2CD9" w:rsidRDefault="008E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9F69F" w14:textId="77777777" w:rsidR="00A6111E" w:rsidRDefault="00A6111E">
    <w:pPr>
      <w:pStyle w:val="a4"/>
      <w:spacing w:line="14" w:lineRule="auto"/>
      <w:rPr>
        <w:sz w:val="20"/>
      </w:rPr>
    </w:pPr>
    <w:r>
      <w:rPr>
        <w:noProof/>
        <w:lang w:eastAsia="ru-RU"/>
      </w:rPr>
      <mc:AlternateContent>
        <mc:Choice Requires="wps">
          <w:drawing>
            <wp:anchor distT="0" distB="0" distL="0" distR="0" simplePos="0" relativeHeight="486702592" behindDoc="1" locked="0" layoutInCell="1" allowOverlap="1" wp14:anchorId="173B4CBE" wp14:editId="58FBCC2B">
              <wp:simplePos x="0" y="0"/>
              <wp:positionH relativeFrom="page">
                <wp:posOffset>6829806</wp:posOffset>
              </wp:positionH>
              <wp:positionV relativeFrom="page">
                <wp:posOffset>10256834</wp:posOffset>
              </wp:positionV>
              <wp:extent cx="243840"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222885"/>
                      </a:xfrm>
                      <a:prstGeom prst="rect">
                        <a:avLst/>
                      </a:prstGeom>
                    </wps:spPr>
                    <wps:txbx>
                      <w:txbxContent>
                        <w:p w14:paraId="4ED481D6" w14:textId="7B214BA7" w:rsidR="00A6111E" w:rsidRDefault="00A6111E">
                          <w:pPr>
                            <w:pStyle w:val="a4"/>
                            <w:spacing w:before="9"/>
                            <w:ind w:left="20"/>
                          </w:pPr>
                          <w:r>
                            <w:rPr>
                              <w:spacing w:val="-5"/>
                            </w:rPr>
                            <w:fldChar w:fldCharType="begin"/>
                          </w:r>
                          <w:r>
                            <w:rPr>
                              <w:spacing w:val="-5"/>
                            </w:rPr>
                            <w:instrText xml:space="preserve"> PAGE </w:instrText>
                          </w:r>
                          <w:r>
                            <w:rPr>
                              <w:spacing w:val="-5"/>
                            </w:rPr>
                            <w:fldChar w:fldCharType="separate"/>
                          </w:r>
                          <w:r w:rsidR="00F1755F">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w14:anchorId="173B4CBE" id="_x0000_t202" coordsize="21600,21600" o:spt="202" path="m,l,21600r21600,l21600,xe">
              <v:stroke joinstyle="miter"/>
              <v:path gradientshapeok="t" o:connecttype="rect"/>
            </v:shapetype>
            <v:shape id="Textbox 1" o:spid="_x0000_s1026" type="#_x0000_t202" style="position:absolute;margin-left:537.8pt;margin-top:807.6pt;width:19.2pt;height:17.55pt;z-index:-1661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" filled="f" stroked="f">
              <v:textbox inset="0,0,0,0">
                <w:txbxContent>
                  <w:p w14:paraId="4ED481D6" w14:textId="7B214BA7" w:rsidR="00A6111E" w:rsidRDefault="00A6111E">
                    <w:pPr>
                      <w:pStyle w:val="a4"/>
                      <w:spacing w:before="9"/>
                      <w:ind w:left="20"/>
                    </w:pPr>
                    <w:r>
                      <w:rPr>
                        <w:spacing w:val="-5"/>
                      </w:rPr>
                      <w:fldChar w:fldCharType="begin"/>
                    </w:r>
                    <w:r>
                      <w:rPr>
                        <w:spacing w:val="-5"/>
                      </w:rPr>
                      <w:instrText xml:space="preserve"> PAGE </w:instrText>
                    </w:r>
                    <w:r>
                      <w:rPr>
                        <w:spacing w:val="-5"/>
                      </w:rPr>
                      <w:fldChar w:fldCharType="separate"/>
                    </w:r>
                    <w:r w:rsidR="00F1755F">
                      <w:rPr>
                        <w:noProof/>
                        <w:spacing w:val="-5"/>
                      </w:rPr>
                      <w:t>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E321" w14:textId="77777777" w:rsidR="008E2CD9" w:rsidRDefault="008E2CD9">
      <w:r>
        <w:separator/>
      </w:r>
    </w:p>
  </w:footnote>
  <w:footnote w:type="continuationSeparator" w:id="0">
    <w:p w14:paraId="2F535FF3" w14:textId="77777777" w:rsidR="008E2CD9" w:rsidRDefault="008E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CF8"/>
    <w:multiLevelType w:val="hybridMultilevel"/>
    <w:tmpl w:val="E676EAEC"/>
    <w:lvl w:ilvl="0" w:tplc="0AE09D24">
      <w:numFmt w:val="bullet"/>
      <w:lvlText w:val="-"/>
      <w:lvlJc w:val="left"/>
      <w:pPr>
        <w:ind w:left="108"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E2B4A57E">
      <w:numFmt w:val="bullet"/>
      <w:lvlText w:val="•"/>
      <w:lvlJc w:val="left"/>
      <w:pPr>
        <w:ind w:left="698" w:hanging="255"/>
      </w:pPr>
      <w:rPr>
        <w:rFonts w:hint="default"/>
        <w:lang w:val="ru-RU" w:eastAsia="en-US" w:bidi="ar-SA"/>
      </w:rPr>
    </w:lvl>
    <w:lvl w:ilvl="2" w:tplc="57B6788E">
      <w:numFmt w:val="bullet"/>
      <w:lvlText w:val="•"/>
      <w:lvlJc w:val="left"/>
      <w:pPr>
        <w:ind w:left="1297" w:hanging="255"/>
      </w:pPr>
      <w:rPr>
        <w:rFonts w:hint="default"/>
        <w:lang w:val="ru-RU" w:eastAsia="en-US" w:bidi="ar-SA"/>
      </w:rPr>
    </w:lvl>
    <w:lvl w:ilvl="3" w:tplc="47E486AA">
      <w:numFmt w:val="bullet"/>
      <w:lvlText w:val="•"/>
      <w:lvlJc w:val="left"/>
      <w:pPr>
        <w:ind w:left="1895" w:hanging="255"/>
      </w:pPr>
      <w:rPr>
        <w:rFonts w:hint="default"/>
        <w:lang w:val="ru-RU" w:eastAsia="en-US" w:bidi="ar-SA"/>
      </w:rPr>
    </w:lvl>
    <w:lvl w:ilvl="4" w:tplc="C3900092">
      <w:numFmt w:val="bullet"/>
      <w:lvlText w:val="•"/>
      <w:lvlJc w:val="left"/>
      <w:pPr>
        <w:ind w:left="2494" w:hanging="255"/>
      </w:pPr>
      <w:rPr>
        <w:rFonts w:hint="default"/>
        <w:lang w:val="ru-RU" w:eastAsia="en-US" w:bidi="ar-SA"/>
      </w:rPr>
    </w:lvl>
    <w:lvl w:ilvl="5" w:tplc="27A68D9E">
      <w:numFmt w:val="bullet"/>
      <w:lvlText w:val="•"/>
      <w:lvlJc w:val="left"/>
      <w:pPr>
        <w:ind w:left="3093" w:hanging="255"/>
      </w:pPr>
      <w:rPr>
        <w:rFonts w:hint="default"/>
        <w:lang w:val="ru-RU" w:eastAsia="en-US" w:bidi="ar-SA"/>
      </w:rPr>
    </w:lvl>
    <w:lvl w:ilvl="6" w:tplc="859E9BAC">
      <w:numFmt w:val="bullet"/>
      <w:lvlText w:val="•"/>
      <w:lvlJc w:val="left"/>
      <w:pPr>
        <w:ind w:left="3691" w:hanging="255"/>
      </w:pPr>
      <w:rPr>
        <w:rFonts w:hint="default"/>
        <w:lang w:val="ru-RU" w:eastAsia="en-US" w:bidi="ar-SA"/>
      </w:rPr>
    </w:lvl>
    <w:lvl w:ilvl="7" w:tplc="C2F834F4">
      <w:numFmt w:val="bullet"/>
      <w:lvlText w:val="•"/>
      <w:lvlJc w:val="left"/>
      <w:pPr>
        <w:ind w:left="4290" w:hanging="255"/>
      </w:pPr>
      <w:rPr>
        <w:rFonts w:hint="default"/>
        <w:lang w:val="ru-RU" w:eastAsia="en-US" w:bidi="ar-SA"/>
      </w:rPr>
    </w:lvl>
    <w:lvl w:ilvl="8" w:tplc="F85A3C48">
      <w:numFmt w:val="bullet"/>
      <w:lvlText w:val="•"/>
      <w:lvlJc w:val="left"/>
      <w:pPr>
        <w:ind w:left="4888" w:hanging="255"/>
      </w:pPr>
      <w:rPr>
        <w:rFonts w:hint="default"/>
        <w:lang w:val="ru-RU" w:eastAsia="en-US" w:bidi="ar-SA"/>
      </w:rPr>
    </w:lvl>
  </w:abstractNum>
  <w:abstractNum w:abstractNumId="1" w15:restartNumberingAfterBreak="0">
    <w:nsid w:val="1224335D"/>
    <w:multiLevelType w:val="hybridMultilevel"/>
    <w:tmpl w:val="5AC83854"/>
    <w:lvl w:ilvl="0" w:tplc="6F2C8AE2">
      <w:numFmt w:val="bullet"/>
      <w:lvlText w:val="-"/>
      <w:lvlJc w:val="left"/>
      <w:pPr>
        <w:ind w:left="108" w:hanging="135"/>
      </w:pPr>
      <w:rPr>
        <w:rFonts w:ascii="Times New Roman" w:eastAsia="Times New Roman" w:hAnsi="Times New Roman" w:cs="Times New Roman" w:hint="default"/>
        <w:spacing w:val="0"/>
        <w:w w:val="100"/>
        <w:lang w:val="ru-RU" w:eastAsia="en-US" w:bidi="ar-SA"/>
      </w:rPr>
    </w:lvl>
    <w:lvl w:ilvl="1" w:tplc="9AAADF2C">
      <w:numFmt w:val="bullet"/>
      <w:lvlText w:val="•"/>
      <w:lvlJc w:val="left"/>
      <w:pPr>
        <w:ind w:left="698" w:hanging="135"/>
      </w:pPr>
      <w:rPr>
        <w:rFonts w:hint="default"/>
        <w:lang w:val="ru-RU" w:eastAsia="en-US" w:bidi="ar-SA"/>
      </w:rPr>
    </w:lvl>
    <w:lvl w:ilvl="2" w:tplc="506A6316">
      <w:numFmt w:val="bullet"/>
      <w:lvlText w:val="•"/>
      <w:lvlJc w:val="left"/>
      <w:pPr>
        <w:ind w:left="1297" w:hanging="135"/>
      </w:pPr>
      <w:rPr>
        <w:rFonts w:hint="default"/>
        <w:lang w:val="ru-RU" w:eastAsia="en-US" w:bidi="ar-SA"/>
      </w:rPr>
    </w:lvl>
    <w:lvl w:ilvl="3" w:tplc="B49EB6A4">
      <w:numFmt w:val="bullet"/>
      <w:lvlText w:val="•"/>
      <w:lvlJc w:val="left"/>
      <w:pPr>
        <w:ind w:left="1895" w:hanging="135"/>
      </w:pPr>
      <w:rPr>
        <w:rFonts w:hint="default"/>
        <w:lang w:val="ru-RU" w:eastAsia="en-US" w:bidi="ar-SA"/>
      </w:rPr>
    </w:lvl>
    <w:lvl w:ilvl="4" w:tplc="64AC8D52">
      <w:numFmt w:val="bullet"/>
      <w:lvlText w:val="•"/>
      <w:lvlJc w:val="left"/>
      <w:pPr>
        <w:ind w:left="2494" w:hanging="135"/>
      </w:pPr>
      <w:rPr>
        <w:rFonts w:hint="default"/>
        <w:lang w:val="ru-RU" w:eastAsia="en-US" w:bidi="ar-SA"/>
      </w:rPr>
    </w:lvl>
    <w:lvl w:ilvl="5" w:tplc="EC7A9F48">
      <w:numFmt w:val="bullet"/>
      <w:lvlText w:val="•"/>
      <w:lvlJc w:val="left"/>
      <w:pPr>
        <w:ind w:left="3093" w:hanging="135"/>
      </w:pPr>
      <w:rPr>
        <w:rFonts w:hint="default"/>
        <w:lang w:val="ru-RU" w:eastAsia="en-US" w:bidi="ar-SA"/>
      </w:rPr>
    </w:lvl>
    <w:lvl w:ilvl="6" w:tplc="0DD05AD4">
      <w:numFmt w:val="bullet"/>
      <w:lvlText w:val="•"/>
      <w:lvlJc w:val="left"/>
      <w:pPr>
        <w:ind w:left="3691" w:hanging="135"/>
      </w:pPr>
      <w:rPr>
        <w:rFonts w:hint="default"/>
        <w:lang w:val="ru-RU" w:eastAsia="en-US" w:bidi="ar-SA"/>
      </w:rPr>
    </w:lvl>
    <w:lvl w:ilvl="7" w:tplc="F9865308">
      <w:numFmt w:val="bullet"/>
      <w:lvlText w:val="•"/>
      <w:lvlJc w:val="left"/>
      <w:pPr>
        <w:ind w:left="4290" w:hanging="135"/>
      </w:pPr>
      <w:rPr>
        <w:rFonts w:hint="default"/>
        <w:lang w:val="ru-RU" w:eastAsia="en-US" w:bidi="ar-SA"/>
      </w:rPr>
    </w:lvl>
    <w:lvl w:ilvl="8" w:tplc="CE9E07BA">
      <w:numFmt w:val="bullet"/>
      <w:lvlText w:val="•"/>
      <w:lvlJc w:val="left"/>
      <w:pPr>
        <w:ind w:left="4888" w:hanging="135"/>
      </w:pPr>
      <w:rPr>
        <w:rFonts w:hint="default"/>
        <w:lang w:val="ru-RU" w:eastAsia="en-US" w:bidi="ar-SA"/>
      </w:rPr>
    </w:lvl>
  </w:abstractNum>
  <w:abstractNum w:abstractNumId="2" w15:restartNumberingAfterBreak="0">
    <w:nsid w:val="163064D2"/>
    <w:multiLevelType w:val="hybridMultilevel"/>
    <w:tmpl w:val="20082D52"/>
    <w:lvl w:ilvl="0" w:tplc="12F217A0">
      <w:numFmt w:val="bullet"/>
      <w:lvlText w:val="■"/>
      <w:lvlJc w:val="left"/>
      <w:pPr>
        <w:ind w:left="108" w:hanging="447"/>
      </w:pPr>
      <w:rPr>
        <w:rFonts w:ascii="Times New Roman" w:eastAsia="Times New Roman" w:hAnsi="Times New Roman" w:cs="Times New Roman" w:hint="default"/>
        <w:spacing w:val="0"/>
        <w:w w:val="100"/>
        <w:lang w:val="ru-RU" w:eastAsia="en-US" w:bidi="ar-SA"/>
      </w:rPr>
    </w:lvl>
    <w:lvl w:ilvl="1" w:tplc="C8A279F8">
      <w:numFmt w:val="bullet"/>
      <w:lvlText w:val="•"/>
      <w:lvlJc w:val="left"/>
      <w:pPr>
        <w:ind w:left="698" w:hanging="447"/>
      </w:pPr>
      <w:rPr>
        <w:rFonts w:hint="default"/>
        <w:lang w:val="ru-RU" w:eastAsia="en-US" w:bidi="ar-SA"/>
      </w:rPr>
    </w:lvl>
    <w:lvl w:ilvl="2" w:tplc="854E8DB4">
      <w:numFmt w:val="bullet"/>
      <w:lvlText w:val="•"/>
      <w:lvlJc w:val="left"/>
      <w:pPr>
        <w:ind w:left="1297" w:hanging="447"/>
      </w:pPr>
      <w:rPr>
        <w:rFonts w:hint="default"/>
        <w:lang w:val="ru-RU" w:eastAsia="en-US" w:bidi="ar-SA"/>
      </w:rPr>
    </w:lvl>
    <w:lvl w:ilvl="3" w:tplc="B4ACB3BA">
      <w:numFmt w:val="bullet"/>
      <w:lvlText w:val="•"/>
      <w:lvlJc w:val="left"/>
      <w:pPr>
        <w:ind w:left="1895" w:hanging="447"/>
      </w:pPr>
      <w:rPr>
        <w:rFonts w:hint="default"/>
        <w:lang w:val="ru-RU" w:eastAsia="en-US" w:bidi="ar-SA"/>
      </w:rPr>
    </w:lvl>
    <w:lvl w:ilvl="4" w:tplc="81562A9A">
      <w:numFmt w:val="bullet"/>
      <w:lvlText w:val="•"/>
      <w:lvlJc w:val="left"/>
      <w:pPr>
        <w:ind w:left="2494" w:hanging="447"/>
      </w:pPr>
      <w:rPr>
        <w:rFonts w:hint="default"/>
        <w:lang w:val="ru-RU" w:eastAsia="en-US" w:bidi="ar-SA"/>
      </w:rPr>
    </w:lvl>
    <w:lvl w:ilvl="5" w:tplc="B1741BFE">
      <w:numFmt w:val="bullet"/>
      <w:lvlText w:val="•"/>
      <w:lvlJc w:val="left"/>
      <w:pPr>
        <w:ind w:left="3093" w:hanging="447"/>
      </w:pPr>
      <w:rPr>
        <w:rFonts w:hint="default"/>
        <w:lang w:val="ru-RU" w:eastAsia="en-US" w:bidi="ar-SA"/>
      </w:rPr>
    </w:lvl>
    <w:lvl w:ilvl="6" w:tplc="40C40DD0">
      <w:numFmt w:val="bullet"/>
      <w:lvlText w:val="•"/>
      <w:lvlJc w:val="left"/>
      <w:pPr>
        <w:ind w:left="3691" w:hanging="447"/>
      </w:pPr>
      <w:rPr>
        <w:rFonts w:hint="default"/>
        <w:lang w:val="ru-RU" w:eastAsia="en-US" w:bidi="ar-SA"/>
      </w:rPr>
    </w:lvl>
    <w:lvl w:ilvl="7" w:tplc="27380538">
      <w:numFmt w:val="bullet"/>
      <w:lvlText w:val="•"/>
      <w:lvlJc w:val="left"/>
      <w:pPr>
        <w:ind w:left="4290" w:hanging="447"/>
      </w:pPr>
      <w:rPr>
        <w:rFonts w:hint="default"/>
        <w:lang w:val="ru-RU" w:eastAsia="en-US" w:bidi="ar-SA"/>
      </w:rPr>
    </w:lvl>
    <w:lvl w:ilvl="8" w:tplc="7EE8204C">
      <w:numFmt w:val="bullet"/>
      <w:lvlText w:val="•"/>
      <w:lvlJc w:val="left"/>
      <w:pPr>
        <w:ind w:left="4888" w:hanging="447"/>
      </w:pPr>
      <w:rPr>
        <w:rFonts w:hint="default"/>
        <w:lang w:val="ru-RU" w:eastAsia="en-US" w:bidi="ar-SA"/>
      </w:rPr>
    </w:lvl>
  </w:abstractNum>
  <w:abstractNum w:abstractNumId="3" w15:restartNumberingAfterBreak="0">
    <w:nsid w:val="165F6AA3"/>
    <w:multiLevelType w:val="hybridMultilevel"/>
    <w:tmpl w:val="80221724"/>
    <w:lvl w:ilvl="0" w:tplc="40880028">
      <w:numFmt w:val="bullet"/>
      <w:lvlText w:val="-"/>
      <w:lvlJc w:val="left"/>
      <w:pPr>
        <w:ind w:left="108"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49CED5FE">
      <w:numFmt w:val="bullet"/>
      <w:lvlText w:val="•"/>
      <w:lvlJc w:val="left"/>
      <w:pPr>
        <w:ind w:left="698" w:hanging="137"/>
      </w:pPr>
      <w:rPr>
        <w:rFonts w:hint="default"/>
        <w:lang w:val="ru-RU" w:eastAsia="en-US" w:bidi="ar-SA"/>
      </w:rPr>
    </w:lvl>
    <w:lvl w:ilvl="2" w:tplc="15D01274">
      <w:numFmt w:val="bullet"/>
      <w:lvlText w:val="•"/>
      <w:lvlJc w:val="left"/>
      <w:pPr>
        <w:ind w:left="1297" w:hanging="137"/>
      </w:pPr>
      <w:rPr>
        <w:rFonts w:hint="default"/>
        <w:lang w:val="ru-RU" w:eastAsia="en-US" w:bidi="ar-SA"/>
      </w:rPr>
    </w:lvl>
    <w:lvl w:ilvl="3" w:tplc="329E3476">
      <w:numFmt w:val="bullet"/>
      <w:lvlText w:val="•"/>
      <w:lvlJc w:val="left"/>
      <w:pPr>
        <w:ind w:left="1895" w:hanging="137"/>
      </w:pPr>
      <w:rPr>
        <w:rFonts w:hint="default"/>
        <w:lang w:val="ru-RU" w:eastAsia="en-US" w:bidi="ar-SA"/>
      </w:rPr>
    </w:lvl>
    <w:lvl w:ilvl="4" w:tplc="2320CF70">
      <w:numFmt w:val="bullet"/>
      <w:lvlText w:val="•"/>
      <w:lvlJc w:val="left"/>
      <w:pPr>
        <w:ind w:left="2494" w:hanging="137"/>
      </w:pPr>
      <w:rPr>
        <w:rFonts w:hint="default"/>
        <w:lang w:val="ru-RU" w:eastAsia="en-US" w:bidi="ar-SA"/>
      </w:rPr>
    </w:lvl>
    <w:lvl w:ilvl="5" w:tplc="7DCEEBF8">
      <w:numFmt w:val="bullet"/>
      <w:lvlText w:val="•"/>
      <w:lvlJc w:val="left"/>
      <w:pPr>
        <w:ind w:left="3093" w:hanging="137"/>
      </w:pPr>
      <w:rPr>
        <w:rFonts w:hint="default"/>
        <w:lang w:val="ru-RU" w:eastAsia="en-US" w:bidi="ar-SA"/>
      </w:rPr>
    </w:lvl>
    <w:lvl w:ilvl="6" w:tplc="4B70A0BE">
      <w:numFmt w:val="bullet"/>
      <w:lvlText w:val="•"/>
      <w:lvlJc w:val="left"/>
      <w:pPr>
        <w:ind w:left="3691" w:hanging="137"/>
      </w:pPr>
      <w:rPr>
        <w:rFonts w:hint="default"/>
        <w:lang w:val="ru-RU" w:eastAsia="en-US" w:bidi="ar-SA"/>
      </w:rPr>
    </w:lvl>
    <w:lvl w:ilvl="7" w:tplc="3C0C2AF8">
      <w:numFmt w:val="bullet"/>
      <w:lvlText w:val="•"/>
      <w:lvlJc w:val="left"/>
      <w:pPr>
        <w:ind w:left="4290" w:hanging="137"/>
      </w:pPr>
      <w:rPr>
        <w:rFonts w:hint="default"/>
        <w:lang w:val="ru-RU" w:eastAsia="en-US" w:bidi="ar-SA"/>
      </w:rPr>
    </w:lvl>
    <w:lvl w:ilvl="8" w:tplc="E1E0CB08">
      <w:numFmt w:val="bullet"/>
      <w:lvlText w:val="•"/>
      <w:lvlJc w:val="left"/>
      <w:pPr>
        <w:ind w:left="4888" w:hanging="137"/>
      </w:pPr>
      <w:rPr>
        <w:rFonts w:hint="default"/>
        <w:lang w:val="ru-RU" w:eastAsia="en-US" w:bidi="ar-SA"/>
      </w:rPr>
    </w:lvl>
  </w:abstractNum>
  <w:abstractNum w:abstractNumId="4" w15:restartNumberingAfterBreak="0">
    <w:nsid w:val="1F16592C"/>
    <w:multiLevelType w:val="hybridMultilevel"/>
    <w:tmpl w:val="66E4C73E"/>
    <w:lvl w:ilvl="0" w:tplc="36469976">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1845F4A">
      <w:numFmt w:val="bullet"/>
      <w:lvlText w:val="•"/>
      <w:lvlJc w:val="left"/>
      <w:pPr>
        <w:ind w:left="698" w:hanging="708"/>
      </w:pPr>
      <w:rPr>
        <w:rFonts w:hint="default"/>
        <w:lang w:val="ru-RU" w:eastAsia="en-US" w:bidi="ar-SA"/>
      </w:rPr>
    </w:lvl>
    <w:lvl w:ilvl="2" w:tplc="02D4DB8C">
      <w:numFmt w:val="bullet"/>
      <w:lvlText w:val="•"/>
      <w:lvlJc w:val="left"/>
      <w:pPr>
        <w:ind w:left="1297" w:hanging="708"/>
      </w:pPr>
      <w:rPr>
        <w:rFonts w:hint="default"/>
        <w:lang w:val="ru-RU" w:eastAsia="en-US" w:bidi="ar-SA"/>
      </w:rPr>
    </w:lvl>
    <w:lvl w:ilvl="3" w:tplc="0A70BED2">
      <w:numFmt w:val="bullet"/>
      <w:lvlText w:val="•"/>
      <w:lvlJc w:val="left"/>
      <w:pPr>
        <w:ind w:left="1895" w:hanging="708"/>
      </w:pPr>
      <w:rPr>
        <w:rFonts w:hint="default"/>
        <w:lang w:val="ru-RU" w:eastAsia="en-US" w:bidi="ar-SA"/>
      </w:rPr>
    </w:lvl>
    <w:lvl w:ilvl="4" w:tplc="F33CEBE6">
      <w:numFmt w:val="bullet"/>
      <w:lvlText w:val="•"/>
      <w:lvlJc w:val="left"/>
      <w:pPr>
        <w:ind w:left="2494" w:hanging="708"/>
      </w:pPr>
      <w:rPr>
        <w:rFonts w:hint="default"/>
        <w:lang w:val="ru-RU" w:eastAsia="en-US" w:bidi="ar-SA"/>
      </w:rPr>
    </w:lvl>
    <w:lvl w:ilvl="5" w:tplc="95EE7302">
      <w:numFmt w:val="bullet"/>
      <w:lvlText w:val="•"/>
      <w:lvlJc w:val="left"/>
      <w:pPr>
        <w:ind w:left="3093" w:hanging="708"/>
      </w:pPr>
      <w:rPr>
        <w:rFonts w:hint="default"/>
        <w:lang w:val="ru-RU" w:eastAsia="en-US" w:bidi="ar-SA"/>
      </w:rPr>
    </w:lvl>
    <w:lvl w:ilvl="6" w:tplc="8AD6A144">
      <w:numFmt w:val="bullet"/>
      <w:lvlText w:val="•"/>
      <w:lvlJc w:val="left"/>
      <w:pPr>
        <w:ind w:left="3691" w:hanging="708"/>
      </w:pPr>
      <w:rPr>
        <w:rFonts w:hint="default"/>
        <w:lang w:val="ru-RU" w:eastAsia="en-US" w:bidi="ar-SA"/>
      </w:rPr>
    </w:lvl>
    <w:lvl w:ilvl="7" w:tplc="1C1E11BC">
      <w:numFmt w:val="bullet"/>
      <w:lvlText w:val="•"/>
      <w:lvlJc w:val="left"/>
      <w:pPr>
        <w:ind w:left="4290" w:hanging="708"/>
      </w:pPr>
      <w:rPr>
        <w:rFonts w:hint="default"/>
        <w:lang w:val="ru-RU" w:eastAsia="en-US" w:bidi="ar-SA"/>
      </w:rPr>
    </w:lvl>
    <w:lvl w:ilvl="8" w:tplc="C29673AA">
      <w:numFmt w:val="bullet"/>
      <w:lvlText w:val="•"/>
      <w:lvlJc w:val="left"/>
      <w:pPr>
        <w:ind w:left="4888" w:hanging="708"/>
      </w:pPr>
      <w:rPr>
        <w:rFonts w:hint="default"/>
        <w:lang w:val="ru-RU" w:eastAsia="en-US" w:bidi="ar-SA"/>
      </w:rPr>
    </w:lvl>
  </w:abstractNum>
  <w:abstractNum w:abstractNumId="5" w15:restartNumberingAfterBreak="0">
    <w:nsid w:val="227B09E1"/>
    <w:multiLevelType w:val="hybridMultilevel"/>
    <w:tmpl w:val="6BA6455C"/>
    <w:lvl w:ilvl="0" w:tplc="54828B6E">
      <w:numFmt w:val="bullet"/>
      <w:lvlText w:val="-"/>
      <w:lvlJc w:val="left"/>
      <w:pPr>
        <w:ind w:left="108"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82BCF8EC">
      <w:numFmt w:val="bullet"/>
      <w:lvlText w:val="•"/>
      <w:lvlJc w:val="left"/>
      <w:pPr>
        <w:ind w:left="698" w:hanging="168"/>
      </w:pPr>
      <w:rPr>
        <w:rFonts w:hint="default"/>
        <w:lang w:val="ru-RU" w:eastAsia="en-US" w:bidi="ar-SA"/>
      </w:rPr>
    </w:lvl>
    <w:lvl w:ilvl="2" w:tplc="304673C6">
      <w:numFmt w:val="bullet"/>
      <w:lvlText w:val="•"/>
      <w:lvlJc w:val="left"/>
      <w:pPr>
        <w:ind w:left="1297" w:hanging="168"/>
      </w:pPr>
      <w:rPr>
        <w:rFonts w:hint="default"/>
        <w:lang w:val="ru-RU" w:eastAsia="en-US" w:bidi="ar-SA"/>
      </w:rPr>
    </w:lvl>
    <w:lvl w:ilvl="3" w:tplc="07CEDBFE">
      <w:numFmt w:val="bullet"/>
      <w:lvlText w:val="•"/>
      <w:lvlJc w:val="left"/>
      <w:pPr>
        <w:ind w:left="1895" w:hanging="168"/>
      </w:pPr>
      <w:rPr>
        <w:rFonts w:hint="default"/>
        <w:lang w:val="ru-RU" w:eastAsia="en-US" w:bidi="ar-SA"/>
      </w:rPr>
    </w:lvl>
    <w:lvl w:ilvl="4" w:tplc="625A7082">
      <w:numFmt w:val="bullet"/>
      <w:lvlText w:val="•"/>
      <w:lvlJc w:val="left"/>
      <w:pPr>
        <w:ind w:left="2494" w:hanging="168"/>
      </w:pPr>
      <w:rPr>
        <w:rFonts w:hint="default"/>
        <w:lang w:val="ru-RU" w:eastAsia="en-US" w:bidi="ar-SA"/>
      </w:rPr>
    </w:lvl>
    <w:lvl w:ilvl="5" w:tplc="8F461DCC">
      <w:numFmt w:val="bullet"/>
      <w:lvlText w:val="•"/>
      <w:lvlJc w:val="left"/>
      <w:pPr>
        <w:ind w:left="3093" w:hanging="168"/>
      </w:pPr>
      <w:rPr>
        <w:rFonts w:hint="default"/>
        <w:lang w:val="ru-RU" w:eastAsia="en-US" w:bidi="ar-SA"/>
      </w:rPr>
    </w:lvl>
    <w:lvl w:ilvl="6" w:tplc="75C21600">
      <w:numFmt w:val="bullet"/>
      <w:lvlText w:val="•"/>
      <w:lvlJc w:val="left"/>
      <w:pPr>
        <w:ind w:left="3691" w:hanging="168"/>
      </w:pPr>
      <w:rPr>
        <w:rFonts w:hint="default"/>
        <w:lang w:val="ru-RU" w:eastAsia="en-US" w:bidi="ar-SA"/>
      </w:rPr>
    </w:lvl>
    <w:lvl w:ilvl="7" w:tplc="5F42E666">
      <w:numFmt w:val="bullet"/>
      <w:lvlText w:val="•"/>
      <w:lvlJc w:val="left"/>
      <w:pPr>
        <w:ind w:left="4290" w:hanging="168"/>
      </w:pPr>
      <w:rPr>
        <w:rFonts w:hint="default"/>
        <w:lang w:val="ru-RU" w:eastAsia="en-US" w:bidi="ar-SA"/>
      </w:rPr>
    </w:lvl>
    <w:lvl w:ilvl="8" w:tplc="68783A56">
      <w:numFmt w:val="bullet"/>
      <w:lvlText w:val="•"/>
      <w:lvlJc w:val="left"/>
      <w:pPr>
        <w:ind w:left="4888" w:hanging="168"/>
      </w:pPr>
      <w:rPr>
        <w:rFonts w:hint="default"/>
        <w:lang w:val="ru-RU" w:eastAsia="en-US" w:bidi="ar-SA"/>
      </w:rPr>
    </w:lvl>
  </w:abstractNum>
  <w:abstractNum w:abstractNumId="6" w15:restartNumberingAfterBreak="0">
    <w:nsid w:val="2528175B"/>
    <w:multiLevelType w:val="hybridMultilevel"/>
    <w:tmpl w:val="05AE23B2"/>
    <w:lvl w:ilvl="0" w:tplc="9CA27E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9AA1D33"/>
    <w:multiLevelType w:val="hybridMultilevel"/>
    <w:tmpl w:val="B81E10DC"/>
    <w:lvl w:ilvl="0" w:tplc="0FE6293C">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996E98E">
      <w:numFmt w:val="bullet"/>
      <w:lvlText w:val="•"/>
      <w:lvlJc w:val="left"/>
      <w:pPr>
        <w:ind w:left="698" w:hanging="708"/>
      </w:pPr>
      <w:rPr>
        <w:rFonts w:hint="default"/>
        <w:lang w:val="ru-RU" w:eastAsia="en-US" w:bidi="ar-SA"/>
      </w:rPr>
    </w:lvl>
    <w:lvl w:ilvl="2" w:tplc="9F32DA3E">
      <w:numFmt w:val="bullet"/>
      <w:lvlText w:val="•"/>
      <w:lvlJc w:val="left"/>
      <w:pPr>
        <w:ind w:left="1297" w:hanging="708"/>
      </w:pPr>
      <w:rPr>
        <w:rFonts w:hint="default"/>
        <w:lang w:val="ru-RU" w:eastAsia="en-US" w:bidi="ar-SA"/>
      </w:rPr>
    </w:lvl>
    <w:lvl w:ilvl="3" w:tplc="2B5E25B6">
      <w:numFmt w:val="bullet"/>
      <w:lvlText w:val="•"/>
      <w:lvlJc w:val="left"/>
      <w:pPr>
        <w:ind w:left="1895" w:hanging="708"/>
      </w:pPr>
      <w:rPr>
        <w:rFonts w:hint="default"/>
        <w:lang w:val="ru-RU" w:eastAsia="en-US" w:bidi="ar-SA"/>
      </w:rPr>
    </w:lvl>
    <w:lvl w:ilvl="4" w:tplc="F9EC8B90">
      <w:numFmt w:val="bullet"/>
      <w:lvlText w:val="•"/>
      <w:lvlJc w:val="left"/>
      <w:pPr>
        <w:ind w:left="2494" w:hanging="708"/>
      </w:pPr>
      <w:rPr>
        <w:rFonts w:hint="default"/>
        <w:lang w:val="ru-RU" w:eastAsia="en-US" w:bidi="ar-SA"/>
      </w:rPr>
    </w:lvl>
    <w:lvl w:ilvl="5" w:tplc="88FCA31E">
      <w:numFmt w:val="bullet"/>
      <w:lvlText w:val="•"/>
      <w:lvlJc w:val="left"/>
      <w:pPr>
        <w:ind w:left="3093" w:hanging="708"/>
      </w:pPr>
      <w:rPr>
        <w:rFonts w:hint="default"/>
        <w:lang w:val="ru-RU" w:eastAsia="en-US" w:bidi="ar-SA"/>
      </w:rPr>
    </w:lvl>
    <w:lvl w:ilvl="6" w:tplc="361E9E28">
      <w:numFmt w:val="bullet"/>
      <w:lvlText w:val="•"/>
      <w:lvlJc w:val="left"/>
      <w:pPr>
        <w:ind w:left="3691" w:hanging="708"/>
      </w:pPr>
      <w:rPr>
        <w:rFonts w:hint="default"/>
        <w:lang w:val="ru-RU" w:eastAsia="en-US" w:bidi="ar-SA"/>
      </w:rPr>
    </w:lvl>
    <w:lvl w:ilvl="7" w:tplc="06624C64">
      <w:numFmt w:val="bullet"/>
      <w:lvlText w:val="•"/>
      <w:lvlJc w:val="left"/>
      <w:pPr>
        <w:ind w:left="4290" w:hanging="708"/>
      </w:pPr>
      <w:rPr>
        <w:rFonts w:hint="default"/>
        <w:lang w:val="ru-RU" w:eastAsia="en-US" w:bidi="ar-SA"/>
      </w:rPr>
    </w:lvl>
    <w:lvl w:ilvl="8" w:tplc="27703656">
      <w:numFmt w:val="bullet"/>
      <w:lvlText w:val="•"/>
      <w:lvlJc w:val="left"/>
      <w:pPr>
        <w:ind w:left="4888" w:hanging="708"/>
      </w:pPr>
      <w:rPr>
        <w:rFonts w:hint="default"/>
        <w:lang w:val="ru-RU" w:eastAsia="en-US" w:bidi="ar-SA"/>
      </w:rPr>
    </w:lvl>
  </w:abstractNum>
  <w:abstractNum w:abstractNumId="8" w15:restartNumberingAfterBreak="0">
    <w:nsid w:val="2B907ABB"/>
    <w:multiLevelType w:val="hybridMultilevel"/>
    <w:tmpl w:val="4EE66548"/>
    <w:lvl w:ilvl="0" w:tplc="DD489C7E">
      <w:numFmt w:val="bullet"/>
      <w:lvlText w:val="-"/>
      <w:lvlJc w:val="left"/>
      <w:pPr>
        <w:ind w:left="108"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078602D4">
      <w:numFmt w:val="bullet"/>
      <w:lvlText w:val="•"/>
      <w:lvlJc w:val="left"/>
      <w:pPr>
        <w:ind w:left="698" w:hanging="192"/>
      </w:pPr>
      <w:rPr>
        <w:rFonts w:hint="default"/>
        <w:lang w:val="ru-RU" w:eastAsia="en-US" w:bidi="ar-SA"/>
      </w:rPr>
    </w:lvl>
    <w:lvl w:ilvl="2" w:tplc="FE743E10">
      <w:numFmt w:val="bullet"/>
      <w:lvlText w:val="•"/>
      <w:lvlJc w:val="left"/>
      <w:pPr>
        <w:ind w:left="1297" w:hanging="192"/>
      </w:pPr>
      <w:rPr>
        <w:rFonts w:hint="default"/>
        <w:lang w:val="ru-RU" w:eastAsia="en-US" w:bidi="ar-SA"/>
      </w:rPr>
    </w:lvl>
    <w:lvl w:ilvl="3" w:tplc="71A40912">
      <w:numFmt w:val="bullet"/>
      <w:lvlText w:val="•"/>
      <w:lvlJc w:val="left"/>
      <w:pPr>
        <w:ind w:left="1895" w:hanging="192"/>
      </w:pPr>
      <w:rPr>
        <w:rFonts w:hint="default"/>
        <w:lang w:val="ru-RU" w:eastAsia="en-US" w:bidi="ar-SA"/>
      </w:rPr>
    </w:lvl>
    <w:lvl w:ilvl="4" w:tplc="631CC800">
      <w:numFmt w:val="bullet"/>
      <w:lvlText w:val="•"/>
      <w:lvlJc w:val="left"/>
      <w:pPr>
        <w:ind w:left="2494" w:hanging="192"/>
      </w:pPr>
      <w:rPr>
        <w:rFonts w:hint="default"/>
        <w:lang w:val="ru-RU" w:eastAsia="en-US" w:bidi="ar-SA"/>
      </w:rPr>
    </w:lvl>
    <w:lvl w:ilvl="5" w:tplc="417224CC">
      <w:numFmt w:val="bullet"/>
      <w:lvlText w:val="•"/>
      <w:lvlJc w:val="left"/>
      <w:pPr>
        <w:ind w:left="3093" w:hanging="192"/>
      </w:pPr>
      <w:rPr>
        <w:rFonts w:hint="default"/>
        <w:lang w:val="ru-RU" w:eastAsia="en-US" w:bidi="ar-SA"/>
      </w:rPr>
    </w:lvl>
    <w:lvl w:ilvl="6" w:tplc="28F46082">
      <w:numFmt w:val="bullet"/>
      <w:lvlText w:val="•"/>
      <w:lvlJc w:val="left"/>
      <w:pPr>
        <w:ind w:left="3691" w:hanging="192"/>
      </w:pPr>
      <w:rPr>
        <w:rFonts w:hint="default"/>
        <w:lang w:val="ru-RU" w:eastAsia="en-US" w:bidi="ar-SA"/>
      </w:rPr>
    </w:lvl>
    <w:lvl w:ilvl="7" w:tplc="DEE4934A">
      <w:numFmt w:val="bullet"/>
      <w:lvlText w:val="•"/>
      <w:lvlJc w:val="left"/>
      <w:pPr>
        <w:ind w:left="4290" w:hanging="192"/>
      </w:pPr>
      <w:rPr>
        <w:rFonts w:hint="default"/>
        <w:lang w:val="ru-RU" w:eastAsia="en-US" w:bidi="ar-SA"/>
      </w:rPr>
    </w:lvl>
    <w:lvl w:ilvl="8" w:tplc="EF58B946">
      <w:numFmt w:val="bullet"/>
      <w:lvlText w:val="•"/>
      <w:lvlJc w:val="left"/>
      <w:pPr>
        <w:ind w:left="4888" w:hanging="192"/>
      </w:pPr>
      <w:rPr>
        <w:rFonts w:hint="default"/>
        <w:lang w:val="ru-RU" w:eastAsia="en-US" w:bidi="ar-SA"/>
      </w:rPr>
    </w:lvl>
  </w:abstractNum>
  <w:abstractNum w:abstractNumId="9" w15:restartNumberingAfterBreak="0">
    <w:nsid w:val="30113A79"/>
    <w:multiLevelType w:val="hybridMultilevel"/>
    <w:tmpl w:val="C114ABFE"/>
    <w:lvl w:ilvl="0" w:tplc="AE9C20F0">
      <w:numFmt w:val="bullet"/>
      <w:lvlText w:val="-"/>
      <w:lvlJc w:val="left"/>
      <w:pPr>
        <w:ind w:left="108"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FC6A36C4">
      <w:numFmt w:val="bullet"/>
      <w:lvlText w:val="•"/>
      <w:lvlJc w:val="left"/>
      <w:pPr>
        <w:ind w:left="698" w:hanging="348"/>
      </w:pPr>
      <w:rPr>
        <w:rFonts w:hint="default"/>
        <w:lang w:val="ru-RU" w:eastAsia="en-US" w:bidi="ar-SA"/>
      </w:rPr>
    </w:lvl>
    <w:lvl w:ilvl="2" w:tplc="463249FC">
      <w:numFmt w:val="bullet"/>
      <w:lvlText w:val="•"/>
      <w:lvlJc w:val="left"/>
      <w:pPr>
        <w:ind w:left="1297" w:hanging="348"/>
      </w:pPr>
      <w:rPr>
        <w:rFonts w:hint="default"/>
        <w:lang w:val="ru-RU" w:eastAsia="en-US" w:bidi="ar-SA"/>
      </w:rPr>
    </w:lvl>
    <w:lvl w:ilvl="3" w:tplc="CC544AD4">
      <w:numFmt w:val="bullet"/>
      <w:lvlText w:val="•"/>
      <w:lvlJc w:val="left"/>
      <w:pPr>
        <w:ind w:left="1895" w:hanging="348"/>
      </w:pPr>
      <w:rPr>
        <w:rFonts w:hint="default"/>
        <w:lang w:val="ru-RU" w:eastAsia="en-US" w:bidi="ar-SA"/>
      </w:rPr>
    </w:lvl>
    <w:lvl w:ilvl="4" w:tplc="F6968F4C">
      <w:numFmt w:val="bullet"/>
      <w:lvlText w:val="•"/>
      <w:lvlJc w:val="left"/>
      <w:pPr>
        <w:ind w:left="2494" w:hanging="348"/>
      </w:pPr>
      <w:rPr>
        <w:rFonts w:hint="default"/>
        <w:lang w:val="ru-RU" w:eastAsia="en-US" w:bidi="ar-SA"/>
      </w:rPr>
    </w:lvl>
    <w:lvl w:ilvl="5" w:tplc="EA846624">
      <w:numFmt w:val="bullet"/>
      <w:lvlText w:val="•"/>
      <w:lvlJc w:val="left"/>
      <w:pPr>
        <w:ind w:left="3093" w:hanging="348"/>
      </w:pPr>
      <w:rPr>
        <w:rFonts w:hint="default"/>
        <w:lang w:val="ru-RU" w:eastAsia="en-US" w:bidi="ar-SA"/>
      </w:rPr>
    </w:lvl>
    <w:lvl w:ilvl="6" w:tplc="0C30E48C">
      <w:numFmt w:val="bullet"/>
      <w:lvlText w:val="•"/>
      <w:lvlJc w:val="left"/>
      <w:pPr>
        <w:ind w:left="3691" w:hanging="348"/>
      </w:pPr>
      <w:rPr>
        <w:rFonts w:hint="default"/>
        <w:lang w:val="ru-RU" w:eastAsia="en-US" w:bidi="ar-SA"/>
      </w:rPr>
    </w:lvl>
    <w:lvl w:ilvl="7" w:tplc="91783E58">
      <w:numFmt w:val="bullet"/>
      <w:lvlText w:val="•"/>
      <w:lvlJc w:val="left"/>
      <w:pPr>
        <w:ind w:left="4290" w:hanging="348"/>
      </w:pPr>
      <w:rPr>
        <w:rFonts w:hint="default"/>
        <w:lang w:val="ru-RU" w:eastAsia="en-US" w:bidi="ar-SA"/>
      </w:rPr>
    </w:lvl>
    <w:lvl w:ilvl="8" w:tplc="20ACDB66">
      <w:numFmt w:val="bullet"/>
      <w:lvlText w:val="•"/>
      <w:lvlJc w:val="left"/>
      <w:pPr>
        <w:ind w:left="4888" w:hanging="348"/>
      </w:pPr>
      <w:rPr>
        <w:rFonts w:hint="default"/>
        <w:lang w:val="ru-RU" w:eastAsia="en-US" w:bidi="ar-SA"/>
      </w:rPr>
    </w:lvl>
  </w:abstractNum>
  <w:abstractNum w:abstractNumId="10" w15:restartNumberingAfterBreak="0">
    <w:nsid w:val="335F0CE5"/>
    <w:multiLevelType w:val="hybridMultilevel"/>
    <w:tmpl w:val="C48234E2"/>
    <w:lvl w:ilvl="0" w:tplc="C598DE00">
      <w:start w:val="32"/>
      <w:numFmt w:val="bullet"/>
      <w:lvlText w:val="-"/>
      <w:lvlJc w:val="left"/>
      <w:pPr>
        <w:ind w:left="1200" w:hanging="360"/>
      </w:pPr>
      <w:rPr>
        <w:rFonts w:ascii="Times New Roman" w:eastAsia="Times New Roman" w:hAnsi="Times New Roman" w:cs="Times New Roman" w:hint="default"/>
        <w:b/>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15:restartNumberingAfterBreak="0">
    <w:nsid w:val="36773EE9"/>
    <w:multiLevelType w:val="hybridMultilevel"/>
    <w:tmpl w:val="812E2356"/>
    <w:lvl w:ilvl="0" w:tplc="0E30B35E">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3A46FA8">
      <w:numFmt w:val="bullet"/>
      <w:lvlText w:val="•"/>
      <w:lvlJc w:val="left"/>
      <w:pPr>
        <w:ind w:left="698" w:hanging="708"/>
      </w:pPr>
      <w:rPr>
        <w:rFonts w:hint="default"/>
        <w:lang w:val="ru-RU" w:eastAsia="en-US" w:bidi="ar-SA"/>
      </w:rPr>
    </w:lvl>
    <w:lvl w:ilvl="2" w:tplc="02D04B90">
      <w:numFmt w:val="bullet"/>
      <w:lvlText w:val="•"/>
      <w:lvlJc w:val="left"/>
      <w:pPr>
        <w:ind w:left="1297" w:hanging="708"/>
      </w:pPr>
      <w:rPr>
        <w:rFonts w:hint="default"/>
        <w:lang w:val="ru-RU" w:eastAsia="en-US" w:bidi="ar-SA"/>
      </w:rPr>
    </w:lvl>
    <w:lvl w:ilvl="3" w:tplc="57608320">
      <w:numFmt w:val="bullet"/>
      <w:lvlText w:val="•"/>
      <w:lvlJc w:val="left"/>
      <w:pPr>
        <w:ind w:left="1895" w:hanging="708"/>
      </w:pPr>
      <w:rPr>
        <w:rFonts w:hint="default"/>
        <w:lang w:val="ru-RU" w:eastAsia="en-US" w:bidi="ar-SA"/>
      </w:rPr>
    </w:lvl>
    <w:lvl w:ilvl="4" w:tplc="E8E4FA82">
      <w:numFmt w:val="bullet"/>
      <w:lvlText w:val="•"/>
      <w:lvlJc w:val="left"/>
      <w:pPr>
        <w:ind w:left="2494" w:hanging="708"/>
      </w:pPr>
      <w:rPr>
        <w:rFonts w:hint="default"/>
        <w:lang w:val="ru-RU" w:eastAsia="en-US" w:bidi="ar-SA"/>
      </w:rPr>
    </w:lvl>
    <w:lvl w:ilvl="5" w:tplc="D21E5524">
      <w:numFmt w:val="bullet"/>
      <w:lvlText w:val="•"/>
      <w:lvlJc w:val="left"/>
      <w:pPr>
        <w:ind w:left="3093" w:hanging="708"/>
      </w:pPr>
      <w:rPr>
        <w:rFonts w:hint="default"/>
        <w:lang w:val="ru-RU" w:eastAsia="en-US" w:bidi="ar-SA"/>
      </w:rPr>
    </w:lvl>
    <w:lvl w:ilvl="6" w:tplc="C9DA5C86">
      <w:numFmt w:val="bullet"/>
      <w:lvlText w:val="•"/>
      <w:lvlJc w:val="left"/>
      <w:pPr>
        <w:ind w:left="3691" w:hanging="708"/>
      </w:pPr>
      <w:rPr>
        <w:rFonts w:hint="default"/>
        <w:lang w:val="ru-RU" w:eastAsia="en-US" w:bidi="ar-SA"/>
      </w:rPr>
    </w:lvl>
    <w:lvl w:ilvl="7" w:tplc="155CB38E">
      <w:numFmt w:val="bullet"/>
      <w:lvlText w:val="•"/>
      <w:lvlJc w:val="left"/>
      <w:pPr>
        <w:ind w:left="4290" w:hanging="708"/>
      </w:pPr>
      <w:rPr>
        <w:rFonts w:hint="default"/>
        <w:lang w:val="ru-RU" w:eastAsia="en-US" w:bidi="ar-SA"/>
      </w:rPr>
    </w:lvl>
    <w:lvl w:ilvl="8" w:tplc="DDB4CBC8">
      <w:numFmt w:val="bullet"/>
      <w:lvlText w:val="•"/>
      <w:lvlJc w:val="left"/>
      <w:pPr>
        <w:ind w:left="4888" w:hanging="708"/>
      </w:pPr>
      <w:rPr>
        <w:rFonts w:hint="default"/>
        <w:lang w:val="ru-RU" w:eastAsia="en-US" w:bidi="ar-SA"/>
      </w:rPr>
    </w:lvl>
  </w:abstractNum>
  <w:abstractNum w:abstractNumId="12" w15:restartNumberingAfterBreak="0">
    <w:nsid w:val="3DA104D8"/>
    <w:multiLevelType w:val="multilevel"/>
    <w:tmpl w:val="9EDC100A"/>
    <w:lvl w:ilvl="0">
      <w:start w:val="1"/>
      <w:numFmt w:val="decimal"/>
      <w:lvlText w:val="%1."/>
      <w:lvlJc w:val="center"/>
      <w:pPr>
        <w:tabs>
          <w:tab w:val="num" w:pos="648"/>
        </w:tabs>
        <w:ind w:left="360" w:hanging="72"/>
      </w:pPr>
    </w:lvl>
    <w:lvl w:ilvl="1">
      <w:start w:val="1"/>
      <w:numFmt w:val="decimal"/>
      <w:pStyle w:val="a"/>
      <w:lvlText w:val="%1.%2."/>
      <w:lvlJc w:val="left"/>
      <w:pPr>
        <w:tabs>
          <w:tab w:val="num" w:pos="1572"/>
        </w:tabs>
        <w:ind w:left="-141" w:firstLine="567"/>
      </w:pPr>
      <w:rPr>
        <w:b w:val="0"/>
        <w:sz w:val="24"/>
        <w:szCs w:val="28"/>
      </w:rPr>
    </w:lvl>
    <w:lvl w:ilvl="2">
      <w:start w:val="1"/>
      <w:numFmt w:val="decimal"/>
      <w:suff w:val="space"/>
      <w:lvlText w:val="%1.%2.%3."/>
      <w:lvlJc w:val="left"/>
      <w:pPr>
        <w:ind w:left="1224" w:hanging="504"/>
      </w:pPr>
      <w:rPr>
        <w:b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EA27F56"/>
    <w:multiLevelType w:val="hybridMultilevel"/>
    <w:tmpl w:val="BBB0030E"/>
    <w:lvl w:ilvl="0" w:tplc="9FBC9986">
      <w:numFmt w:val="bullet"/>
      <w:lvlText w:val="-"/>
      <w:lvlJc w:val="left"/>
      <w:pPr>
        <w:ind w:left="108"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4E8E3162">
      <w:numFmt w:val="bullet"/>
      <w:lvlText w:val="•"/>
      <w:lvlJc w:val="left"/>
      <w:pPr>
        <w:ind w:left="698" w:hanging="339"/>
      </w:pPr>
      <w:rPr>
        <w:rFonts w:hint="default"/>
        <w:lang w:val="ru-RU" w:eastAsia="en-US" w:bidi="ar-SA"/>
      </w:rPr>
    </w:lvl>
    <w:lvl w:ilvl="2" w:tplc="CEE4A960">
      <w:numFmt w:val="bullet"/>
      <w:lvlText w:val="•"/>
      <w:lvlJc w:val="left"/>
      <w:pPr>
        <w:ind w:left="1297" w:hanging="339"/>
      </w:pPr>
      <w:rPr>
        <w:rFonts w:hint="default"/>
        <w:lang w:val="ru-RU" w:eastAsia="en-US" w:bidi="ar-SA"/>
      </w:rPr>
    </w:lvl>
    <w:lvl w:ilvl="3" w:tplc="55FC0CB8">
      <w:numFmt w:val="bullet"/>
      <w:lvlText w:val="•"/>
      <w:lvlJc w:val="left"/>
      <w:pPr>
        <w:ind w:left="1895" w:hanging="339"/>
      </w:pPr>
      <w:rPr>
        <w:rFonts w:hint="default"/>
        <w:lang w:val="ru-RU" w:eastAsia="en-US" w:bidi="ar-SA"/>
      </w:rPr>
    </w:lvl>
    <w:lvl w:ilvl="4" w:tplc="4392B2CA">
      <w:numFmt w:val="bullet"/>
      <w:lvlText w:val="•"/>
      <w:lvlJc w:val="left"/>
      <w:pPr>
        <w:ind w:left="2494" w:hanging="339"/>
      </w:pPr>
      <w:rPr>
        <w:rFonts w:hint="default"/>
        <w:lang w:val="ru-RU" w:eastAsia="en-US" w:bidi="ar-SA"/>
      </w:rPr>
    </w:lvl>
    <w:lvl w:ilvl="5" w:tplc="7F009E64">
      <w:numFmt w:val="bullet"/>
      <w:lvlText w:val="•"/>
      <w:lvlJc w:val="left"/>
      <w:pPr>
        <w:ind w:left="3093" w:hanging="339"/>
      </w:pPr>
      <w:rPr>
        <w:rFonts w:hint="default"/>
        <w:lang w:val="ru-RU" w:eastAsia="en-US" w:bidi="ar-SA"/>
      </w:rPr>
    </w:lvl>
    <w:lvl w:ilvl="6" w:tplc="FFF88DC0">
      <w:numFmt w:val="bullet"/>
      <w:lvlText w:val="•"/>
      <w:lvlJc w:val="left"/>
      <w:pPr>
        <w:ind w:left="3691" w:hanging="339"/>
      </w:pPr>
      <w:rPr>
        <w:rFonts w:hint="default"/>
        <w:lang w:val="ru-RU" w:eastAsia="en-US" w:bidi="ar-SA"/>
      </w:rPr>
    </w:lvl>
    <w:lvl w:ilvl="7" w:tplc="9EB86E9C">
      <w:numFmt w:val="bullet"/>
      <w:lvlText w:val="•"/>
      <w:lvlJc w:val="left"/>
      <w:pPr>
        <w:ind w:left="4290" w:hanging="339"/>
      </w:pPr>
      <w:rPr>
        <w:rFonts w:hint="default"/>
        <w:lang w:val="ru-RU" w:eastAsia="en-US" w:bidi="ar-SA"/>
      </w:rPr>
    </w:lvl>
    <w:lvl w:ilvl="8" w:tplc="EA38E926">
      <w:numFmt w:val="bullet"/>
      <w:lvlText w:val="•"/>
      <w:lvlJc w:val="left"/>
      <w:pPr>
        <w:ind w:left="4888" w:hanging="339"/>
      </w:pPr>
      <w:rPr>
        <w:rFonts w:hint="default"/>
        <w:lang w:val="ru-RU" w:eastAsia="en-US" w:bidi="ar-SA"/>
      </w:rPr>
    </w:lvl>
  </w:abstractNum>
  <w:abstractNum w:abstractNumId="14" w15:restartNumberingAfterBreak="0">
    <w:nsid w:val="3F3B6FD9"/>
    <w:multiLevelType w:val="hybridMultilevel"/>
    <w:tmpl w:val="622C8A5E"/>
    <w:lvl w:ilvl="0" w:tplc="9BB4C54A">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1BB2FEDC">
      <w:numFmt w:val="bullet"/>
      <w:lvlText w:val="•"/>
      <w:lvlJc w:val="left"/>
      <w:pPr>
        <w:ind w:left="698" w:hanging="231"/>
      </w:pPr>
      <w:rPr>
        <w:rFonts w:hint="default"/>
        <w:lang w:val="ru-RU" w:eastAsia="en-US" w:bidi="ar-SA"/>
      </w:rPr>
    </w:lvl>
    <w:lvl w:ilvl="2" w:tplc="F008F52A">
      <w:numFmt w:val="bullet"/>
      <w:lvlText w:val="•"/>
      <w:lvlJc w:val="left"/>
      <w:pPr>
        <w:ind w:left="1297" w:hanging="231"/>
      </w:pPr>
      <w:rPr>
        <w:rFonts w:hint="default"/>
        <w:lang w:val="ru-RU" w:eastAsia="en-US" w:bidi="ar-SA"/>
      </w:rPr>
    </w:lvl>
    <w:lvl w:ilvl="3" w:tplc="1750AE80">
      <w:numFmt w:val="bullet"/>
      <w:lvlText w:val="•"/>
      <w:lvlJc w:val="left"/>
      <w:pPr>
        <w:ind w:left="1895" w:hanging="231"/>
      </w:pPr>
      <w:rPr>
        <w:rFonts w:hint="default"/>
        <w:lang w:val="ru-RU" w:eastAsia="en-US" w:bidi="ar-SA"/>
      </w:rPr>
    </w:lvl>
    <w:lvl w:ilvl="4" w:tplc="12328D1E">
      <w:numFmt w:val="bullet"/>
      <w:lvlText w:val="•"/>
      <w:lvlJc w:val="left"/>
      <w:pPr>
        <w:ind w:left="2494" w:hanging="231"/>
      </w:pPr>
      <w:rPr>
        <w:rFonts w:hint="default"/>
        <w:lang w:val="ru-RU" w:eastAsia="en-US" w:bidi="ar-SA"/>
      </w:rPr>
    </w:lvl>
    <w:lvl w:ilvl="5" w:tplc="352C256A">
      <w:numFmt w:val="bullet"/>
      <w:lvlText w:val="•"/>
      <w:lvlJc w:val="left"/>
      <w:pPr>
        <w:ind w:left="3093" w:hanging="231"/>
      </w:pPr>
      <w:rPr>
        <w:rFonts w:hint="default"/>
        <w:lang w:val="ru-RU" w:eastAsia="en-US" w:bidi="ar-SA"/>
      </w:rPr>
    </w:lvl>
    <w:lvl w:ilvl="6" w:tplc="BCDE1876">
      <w:numFmt w:val="bullet"/>
      <w:lvlText w:val="•"/>
      <w:lvlJc w:val="left"/>
      <w:pPr>
        <w:ind w:left="3691" w:hanging="231"/>
      </w:pPr>
      <w:rPr>
        <w:rFonts w:hint="default"/>
        <w:lang w:val="ru-RU" w:eastAsia="en-US" w:bidi="ar-SA"/>
      </w:rPr>
    </w:lvl>
    <w:lvl w:ilvl="7" w:tplc="CE66CD46">
      <w:numFmt w:val="bullet"/>
      <w:lvlText w:val="•"/>
      <w:lvlJc w:val="left"/>
      <w:pPr>
        <w:ind w:left="4290" w:hanging="231"/>
      </w:pPr>
      <w:rPr>
        <w:rFonts w:hint="default"/>
        <w:lang w:val="ru-RU" w:eastAsia="en-US" w:bidi="ar-SA"/>
      </w:rPr>
    </w:lvl>
    <w:lvl w:ilvl="8" w:tplc="98F44B22">
      <w:numFmt w:val="bullet"/>
      <w:lvlText w:val="•"/>
      <w:lvlJc w:val="left"/>
      <w:pPr>
        <w:ind w:left="4888" w:hanging="231"/>
      </w:pPr>
      <w:rPr>
        <w:rFonts w:hint="default"/>
        <w:lang w:val="ru-RU" w:eastAsia="en-US" w:bidi="ar-SA"/>
      </w:rPr>
    </w:lvl>
  </w:abstractNum>
  <w:abstractNum w:abstractNumId="15" w15:restartNumberingAfterBreak="0">
    <w:nsid w:val="3FE168C0"/>
    <w:multiLevelType w:val="hybridMultilevel"/>
    <w:tmpl w:val="A35A1EA6"/>
    <w:lvl w:ilvl="0" w:tplc="2188B4AC">
      <w:numFmt w:val="bullet"/>
      <w:lvlText w:val="-"/>
      <w:lvlJc w:val="left"/>
      <w:pPr>
        <w:ind w:left="108"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DA220350">
      <w:numFmt w:val="bullet"/>
      <w:lvlText w:val="•"/>
      <w:lvlJc w:val="left"/>
      <w:pPr>
        <w:ind w:left="698" w:hanging="267"/>
      </w:pPr>
      <w:rPr>
        <w:rFonts w:hint="default"/>
        <w:lang w:val="ru-RU" w:eastAsia="en-US" w:bidi="ar-SA"/>
      </w:rPr>
    </w:lvl>
    <w:lvl w:ilvl="2" w:tplc="9790EE52">
      <w:numFmt w:val="bullet"/>
      <w:lvlText w:val="•"/>
      <w:lvlJc w:val="left"/>
      <w:pPr>
        <w:ind w:left="1297" w:hanging="267"/>
      </w:pPr>
      <w:rPr>
        <w:rFonts w:hint="default"/>
        <w:lang w:val="ru-RU" w:eastAsia="en-US" w:bidi="ar-SA"/>
      </w:rPr>
    </w:lvl>
    <w:lvl w:ilvl="3" w:tplc="6BD071E2">
      <w:numFmt w:val="bullet"/>
      <w:lvlText w:val="•"/>
      <w:lvlJc w:val="left"/>
      <w:pPr>
        <w:ind w:left="1895" w:hanging="267"/>
      </w:pPr>
      <w:rPr>
        <w:rFonts w:hint="default"/>
        <w:lang w:val="ru-RU" w:eastAsia="en-US" w:bidi="ar-SA"/>
      </w:rPr>
    </w:lvl>
    <w:lvl w:ilvl="4" w:tplc="6AB04CEA">
      <w:numFmt w:val="bullet"/>
      <w:lvlText w:val="•"/>
      <w:lvlJc w:val="left"/>
      <w:pPr>
        <w:ind w:left="2494" w:hanging="267"/>
      </w:pPr>
      <w:rPr>
        <w:rFonts w:hint="default"/>
        <w:lang w:val="ru-RU" w:eastAsia="en-US" w:bidi="ar-SA"/>
      </w:rPr>
    </w:lvl>
    <w:lvl w:ilvl="5" w:tplc="2346AE46">
      <w:numFmt w:val="bullet"/>
      <w:lvlText w:val="•"/>
      <w:lvlJc w:val="left"/>
      <w:pPr>
        <w:ind w:left="3093" w:hanging="267"/>
      </w:pPr>
      <w:rPr>
        <w:rFonts w:hint="default"/>
        <w:lang w:val="ru-RU" w:eastAsia="en-US" w:bidi="ar-SA"/>
      </w:rPr>
    </w:lvl>
    <w:lvl w:ilvl="6" w:tplc="5232D6B6">
      <w:numFmt w:val="bullet"/>
      <w:lvlText w:val="•"/>
      <w:lvlJc w:val="left"/>
      <w:pPr>
        <w:ind w:left="3691" w:hanging="267"/>
      </w:pPr>
      <w:rPr>
        <w:rFonts w:hint="default"/>
        <w:lang w:val="ru-RU" w:eastAsia="en-US" w:bidi="ar-SA"/>
      </w:rPr>
    </w:lvl>
    <w:lvl w:ilvl="7" w:tplc="8DC0A736">
      <w:numFmt w:val="bullet"/>
      <w:lvlText w:val="•"/>
      <w:lvlJc w:val="left"/>
      <w:pPr>
        <w:ind w:left="4290" w:hanging="267"/>
      </w:pPr>
      <w:rPr>
        <w:rFonts w:hint="default"/>
        <w:lang w:val="ru-RU" w:eastAsia="en-US" w:bidi="ar-SA"/>
      </w:rPr>
    </w:lvl>
    <w:lvl w:ilvl="8" w:tplc="4B0EE5BA">
      <w:numFmt w:val="bullet"/>
      <w:lvlText w:val="•"/>
      <w:lvlJc w:val="left"/>
      <w:pPr>
        <w:ind w:left="4888" w:hanging="267"/>
      </w:pPr>
      <w:rPr>
        <w:rFonts w:hint="default"/>
        <w:lang w:val="ru-RU" w:eastAsia="en-US" w:bidi="ar-SA"/>
      </w:rPr>
    </w:lvl>
  </w:abstractNum>
  <w:abstractNum w:abstractNumId="16" w15:restartNumberingAfterBreak="0">
    <w:nsid w:val="40D570D2"/>
    <w:multiLevelType w:val="hybridMultilevel"/>
    <w:tmpl w:val="F37CA4FA"/>
    <w:lvl w:ilvl="0" w:tplc="A0AA2480">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FC2E2AC">
      <w:numFmt w:val="bullet"/>
      <w:lvlText w:val="•"/>
      <w:lvlJc w:val="left"/>
      <w:pPr>
        <w:ind w:left="698" w:hanging="708"/>
      </w:pPr>
      <w:rPr>
        <w:rFonts w:hint="default"/>
        <w:lang w:val="ru-RU" w:eastAsia="en-US" w:bidi="ar-SA"/>
      </w:rPr>
    </w:lvl>
    <w:lvl w:ilvl="2" w:tplc="7D604A30">
      <w:numFmt w:val="bullet"/>
      <w:lvlText w:val="•"/>
      <w:lvlJc w:val="left"/>
      <w:pPr>
        <w:ind w:left="1297" w:hanging="708"/>
      </w:pPr>
      <w:rPr>
        <w:rFonts w:hint="default"/>
        <w:lang w:val="ru-RU" w:eastAsia="en-US" w:bidi="ar-SA"/>
      </w:rPr>
    </w:lvl>
    <w:lvl w:ilvl="3" w:tplc="9B7EAB7E">
      <w:numFmt w:val="bullet"/>
      <w:lvlText w:val="•"/>
      <w:lvlJc w:val="left"/>
      <w:pPr>
        <w:ind w:left="1895" w:hanging="708"/>
      </w:pPr>
      <w:rPr>
        <w:rFonts w:hint="default"/>
        <w:lang w:val="ru-RU" w:eastAsia="en-US" w:bidi="ar-SA"/>
      </w:rPr>
    </w:lvl>
    <w:lvl w:ilvl="4" w:tplc="AA340452">
      <w:numFmt w:val="bullet"/>
      <w:lvlText w:val="•"/>
      <w:lvlJc w:val="left"/>
      <w:pPr>
        <w:ind w:left="2494" w:hanging="708"/>
      </w:pPr>
      <w:rPr>
        <w:rFonts w:hint="default"/>
        <w:lang w:val="ru-RU" w:eastAsia="en-US" w:bidi="ar-SA"/>
      </w:rPr>
    </w:lvl>
    <w:lvl w:ilvl="5" w:tplc="370C16B8">
      <w:numFmt w:val="bullet"/>
      <w:lvlText w:val="•"/>
      <w:lvlJc w:val="left"/>
      <w:pPr>
        <w:ind w:left="3093" w:hanging="708"/>
      </w:pPr>
      <w:rPr>
        <w:rFonts w:hint="default"/>
        <w:lang w:val="ru-RU" w:eastAsia="en-US" w:bidi="ar-SA"/>
      </w:rPr>
    </w:lvl>
    <w:lvl w:ilvl="6" w:tplc="14BA84A4">
      <w:numFmt w:val="bullet"/>
      <w:lvlText w:val="•"/>
      <w:lvlJc w:val="left"/>
      <w:pPr>
        <w:ind w:left="3691" w:hanging="708"/>
      </w:pPr>
      <w:rPr>
        <w:rFonts w:hint="default"/>
        <w:lang w:val="ru-RU" w:eastAsia="en-US" w:bidi="ar-SA"/>
      </w:rPr>
    </w:lvl>
    <w:lvl w:ilvl="7" w:tplc="EE8866DA">
      <w:numFmt w:val="bullet"/>
      <w:lvlText w:val="•"/>
      <w:lvlJc w:val="left"/>
      <w:pPr>
        <w:ind w:left="4290" w:hanging="708"/>
      </w:pPr>
      <w:rPr>
        <w:rFonts w:hint="default"/>
        <w:lang w:val="ru-RU" w:eastAsia="en-US" w:bidi="ar-SA"/>
      </w:rPr>
    </w:lvl>
    <w:lvl w:ilvl="8" w:tplc="255453DC">
      <w:numFmt w:val="bullet"/>
      <w:lvlText w:val="•"/>
      <w:lvlJc w:val="left"/>
      <w:pPr>
        <w:ind w:left="4888" w:hanging="708"/>
      </w:pPr>
      <w:rPr>
        <w:rFonts w:hint="default"/>
        <w:lang w:val="ru-RU" w:eastAsia="en-US" w:bidi="ar-SA"/>
      </w:rPr>
    </w:lvl>
  </w:abstractNum>
  <w:abstractNum w:abstractNumId="17" w15:restartNumberingAfterBreak="0">
    <w:nsid w:val="410929B8"/>
    <w:multiLevelType w:val="hybridMultilevel"/>
    <w:tmpl w:val="70F83502"/>
    <w:lvl w:ilvl="0" w:tplc="FFCCCB02">
      <w:numFmt w:val="bullet"/>
      <w:lvlText w:val="-"/>
      <w:lvlJc w:val="left"/>
      <w:pPr>
        <w:ind w:left="3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59A30EE">
      <w:numFmt w:val="bullet"/>
      <w:lvlText w:val="•"/>
      <w:lvlJc w:val="left"/>
      <w:pPr>
        <w:ind w:left="896" w:hanging="140"/>
      </w:pPr>
      <w:rPr>
        <w:rFonts w:hint="default"/>
        <w:lang w:val="ru-RU" w:eastAsia="en-US" w:bidi="ar-SA"/>
      </w:rPr>
    </w:lvl>
    <w:lvl w:ilvl="2" w:tplc="8F4CFCB6">
      <w:numFmt w:val="bullet"/>
      <w:lvlText w:val="•"/>
      <w:lvlJc w:val="left"/>
      <w:pPr>
        <w:ind w:left="1473" w:hanging="140"/>
      </w:pPr>
      <w:rPr>
        <w:rFonts w:hint="default"/>
        <w:lang w:val="ru-RU" w:eastAsia="en-US" w:bidi="ar-SA"/>
      </w:rPr>
    </w:lvl>
    <w:lvl w:ilvl="3" w:tplc="830841B2">
      <w:numFmt w:val="bullet"/>
      <w:lvlText w:val="•"/>
      <w:lvlJc w:val="left"/>
      <w:pPr>
        <w:ind w:left="2049" w:hanging="140"/>
      </w:pPr>
      <w:rPr>
        <w:rFonts w:hint="default"/>
        <w:lang w:val="ru-RU" w:eastAsia="en-US" w:bidi="ar-SA"/>
      </w:rPr>
    </w:lvl>
    <w:lvl w:ilvl="4" w:tplc="A54845AA">
      <w:numFmt w:val="bullet"/>
      <w:lvlText w:val="•"/>
      <w:lvlJc w:val="left"/>
      <w:pPr>
        <w:ind w:left="2626" w:hanging="140"/>
      </w:pPr>
      <w:rPr>
        <w:rFonts w:hint="default"/>
        <w:lang w:val="ru-RU" w:eastAsia="en-US" w:bidi="ar-SA"/>
      </w:rPr>
    </w:lvl>
    <w:lvl w:ilvl="5" w:tplc="EF9E0F4E">
      <w:numFmt w:val="bullet"/>
      <w:lvlText w:val="•"/>
      <w:lvlJc w:val="left"/>
      <w:pPr>
        <w:ind w:left="3203" w:hanging="140"/>
      </w:pPr>
      <w:rPr>
        <w:rFonts w:hint="default"/>
        <w:lang w:val="ru-RU" w:eastAsia="en-US" w:bidi="ar-SA"/>
      </w:rPr>
    </w:lvl>
    <w:lvl w:ilvl="6" w:tplc="78C0BBBC">
      <w:numFmt w:val="bullet"/>
      <w:lvlText w:val="•"/>
      <w:lvlJc w:val="left"/>
      <w:pPr>
        <w:ind w:left="3779" w:hanging="140"/>
      </w:pPr>
      <w:rPr>
        <w:rFonts w:hint="default"/>
        <w:lang w:val="ru-RU" w:eastAsia="en-US" w:bidi="ar-SA"/>
      </w:rPr>
    </w:lvl>
    <w:lvl w:ilvl="7" w:tplc="BED2067E">
      <w:numFmt w:val="bullet"/>
      <w:lvlText w:val="•"/>
      <w:lvlJc w:val="left"/>
      <w:pPr>
        <w:ind w:left="4356" w:hanging="140"/>
      </w:pPr>
      <w:rPr>
        <w:rFonts w:hint="default"/>
        <w:lang w:val="ru-RU" w:eastAsia="en-US" w:bidi="ar-SA"/>
      </w:rPr>
    </w:lvl>
    <w:lvl w:ilvl="8" w:tplc="7D883A20">
      <w:numFmt w:val="bullet"/>
      <w:lvlText w:val="•"/>
      <w:lvlJc w:val="left"/>
      <w:pPr>
        <w:ind w:left="4932" w:hanging="140"/>
      </w:pPr>
      <w:rPr>
        <w:rFonts w:hint="default"/>
        <w:lang w:val="ru-RU" w:eastAsia="en-US" w:bidi="ar-SA"/>
      </w:rPr>
    </w:lvl>
  </w:abstractNum>
  <w:abstractNum w:abstractNumId="18" w15:restartNumberingAfterBreak="0">
    <w:nsid w:val="42A2786F"/>
    <w:multiLevelType w:val="hybridMultilevel"/>
    <w:tmpl w:val="2246642A"/>
    <w:lvl w:ilvl="0" w:tplc="0824A282">
      <w:numFmt w:val="bullet"/>
      <w:lvlText w:val="■"/>
      <w:lvlJc w:val="left"/>
      <w:pPr>
        <w:ind w:left="81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CE86F6E">
      <w:numFmt w:val="bullet"/>
      <w:lvlText w:val="•"/>
      <w:lvlJc w:val="left"/>
      <w:pPr>
        <w:ind w:left="1346" w:hanging="708"/>
      </w:pPr>
      <w:rPr>
        <w:rFonts w:hint="default"/>
        <w:lang w:val="ru-RU" w:eastAsia="en-US" w:bidi="ar-SA"/>
      </w:rPr>
    </w:lvl>
    <w:lvl w:ilvl="2" w:tplc="302A034A">
      <w:numFmt w:val="bullet"/>
      <w:lvlText w:val="•"/>
      <w:lvlJc w:val="left"/>
      <w:pPr>
        <w:ind w:left="1873" w:hanging="708"/>
      </w:pPr>
      <w:rPr>
        <w:rFonts w:hint="default"/>
        <w:lang w:val="ru-RU" w:eastAsia="en-US" w:bidi="ar-SA"/>
      </w:rPr>
    </w:lvl>
    <w:lvl w:ilvl="3" w:tplc="8228B3A8">
      <w:numFmt w:val="bullet"/>
      <w:lvlText w:val="•"/>
      <w:lvlJc w:val="left"/>
      <w:pPr>
        <w:ind w:left="2399" w:hanging="708"/>
      </w:pPr>
      <w:rPr>
        <w:rFonts w:hint="default"/>
        <w:lang w:val="ru-RU" w:eastAsia="en-US" w:bidi="ar-SA"/>
      </w:rPr>
    </w:lvl>
    <w:lvl w:ilvl="4" w:tplc="DE702ADC">
      <w:numFmt w:val="bullet"/>
      <w:lvlText w:val="•"/>
      <w:lvlJc w:val="left"/>
      <w:pPr>
        <w:ind w:left="2926" w:hanging="708"/>
      </w:pPr>
      <w:rPr>
        <w:rFonts w:hint="default"/>
        <w:lang w:val="ru-RU" w:eastAsia="en-US" w:bidi="ar-SA"/>
      </w:rPr>
    </w:lvl>
    <w:lvl w:ilvl="5" w:tplc="9C7CB514">
      <w:numFmt w:val="bullet"/>
      <w:lvlText w:val="•"/>
      <w:lvlJc w:val="left"/>
      <w:pPr>
        <w:ind w:left="3453" w:hanging="708"/>
      </w:pPr>
      <w:rPr>
        <w:rFonts w:hint="default"/>
        <w:lang w:val="ru-RU" w:eastAsia="en-US" w:bidi="ar-SA"/>
      </w:rPr>
    </w:lvl>
    <w:lvl w:ilvl="6" w:tplc="493E4B54">
      <w:numFmt w:val="bullet"/>
      <w:lvlText w:val="•"/>
      <w:lvlJc w:val="left"/>
      <w:pPr>
        <w:ind w:left="3979" w:hanging="708"/>
      </w:pPr>
      <w:rPr>
        <w:rFonts w:hint="default"/>
        <w:lang w:val="ru-RU" w:eastAsia="en-US" w:bidi="ar-SA"/>
      </w:rPr>
    </w:lvl>
    <w:lvl w:ilvl="7" w:tplc="53763582">
      <w:numFmt w:val="bullet"/>
      <w:lvlText w:val="•"/>
      <w:lvlJc w:val="left"/>
      <w:pPr>
        <w:ind w:left="4506" w:hanging="708"/>
      </w:pPr>
      <w:rPr>
        <w:rFonts w:hint="default"/>
        <w:lang w:val="ru-RU" w:eastAsia="en-US" w:bidi="ar-SA"/>
      </w:rPr>
    </w:lvl>
    <w:lvl w:ilvl="8" w:tplc="12F807D8">
      <w:numFmt w:val="bullet"/>
      <w:lvlText w:val="•"/>
      <w:lvlJc w:val="left"/>
      <w:pPr>
        <w:ind w:left="5032" w:hanging="708"/>
      </w:pPr>
      <w:rPr>
        <w:rFonts w:hint="default"/>
        <w:lang w:val="ru-RU" w:eastAsia="en-US" w:bidi="ar-SA"/>
      </w:rPr>
    </w:lvl>
  </w:abstractNum>
  <w:abstractNum w:abstractNumId="19" w15:restartNumberingAfterBreak="0">
    <w:nsid w:val="465C745F"/>
    <w:multiLevelType w:val="hybridMultilevel"/>
    <w:tmpl w:val="7FD48F4A"/>
    <w:lvl w:ilvl="0" w:tplc="8148339E">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4BCDDCC">
      <w:numFmt w:val="bullet"/>
      <w:lvlText w:val="•"/>
      <w:lvlJc w:val="left"/>
      <w:pPr>
        <w:ind w:left="698" w:hanging="708"/>
      </w:pPr>
      <w:rPr>
        <w:rFonts w:hint="default"/>
        <w:lang w:val="ru-RU" w:eastAsia="en-US" w:bidi="ar-SA"/>
      </w:rPr>
    </w:lvl>
    <w:lvl w:ilvl="2" w:tplc="552A85E0">
      <w:numFmt w:val="bullet"/>
      <w:lvlText w:val="•"/>
      <w:lvlJc w:val="left"/>
      <w:pPr>
        <w:ind w:left="1297" w:hanging="708"/>
      </w:pPr>
      <w:rPr>
        <w:rFonts w:hint="default"/>
        <w:lang w:val="ru-RU" w:eastAsia="en-US" w:bidi="ar-SA"/>
      </w:rPr>
    </w:lvl>
    <w:lvl w:ilvl="3" w:tplc="63C84F80">
      <w:numFmt w:val="bullet"/>
      <w:lvlText w:val="•"/>
      <w:lvlJc w:val="left"/>
      <w:pPr>
        <w:ind w:left="1895" w:hanging="708"/>
      </w:pPr>
      <w:rPr>
        <w:rFonts w:hint="default"/>
        <w:lang w:val="ru-RU" w:eastAsia="en-US" w:bidi="ar-SA"/>
      </w:rPr>
    </w:lvl>
    <w:lvl w:ilvl="4" w:tplc="389638C2">
      <w:numFmt w:val="bullet"/>
      <w:lvlText w:val="•"/>
      <w:lvlJc w:val="left"/>
      <w:pPr>
        <w:ind w:left="2494" w:hanging="708"/>
      </w:pPr>
      <w:rPr>
        <w:rFonts w:hint="default"/>
        <w:lang w:val="ru-RU" w:eastAsia="en-US" w:bidi="ar-SA"/>
      </w:rPr>
    </w:lvl>
    <w:lvl w:ilvl="5" w:tplc="DA463660">
      <w:numFmt w:val="bullet"/>
      <w:lvlText w:val="•"/>
      <w:lvlJc w:val="left"/>
      <w:pPr>
        <w:ind w:left="3093" w:hanging="708"/>
      </w:pPr>
      <w:rPr>
        <w:rFonts w:hint="default"/>
        <w:lang w:val="ru-RU" w:eastAsia="en-US" w:bidi="ar-SA"/>
      </w:rPr>
    </w:lvl>
    <w:lvl w:ilvl="6" w:tplc="59069776">
      <w:numFmt w:val="bullet"/>
      <w:lvlText w:val="•"/>
      <w:lvlJc w:val="left"/>
      <w:pPr>
        <w:ind w:left="3691" w:hanging="708"/>
      </w:pPr>
      <w:rPr>
        <w:rFonts w:hint="default"/>
        <w:lang w:val="ru-RU" w:eastAsia="en-US" w:bidi="ar-SA"/>
      </w:rPr>
    </w:lvl>
    <w:lvl w:ilvl="7" w:tplc="EF40EBEA">
      <w:numFmt w:val="bullet"/>
      <w:lvlText w:val="•"/>
      <w:lvlJc w:val="left"/>
      <w:pPr>
        <w:ind w:left="4290" w:hanging="708"/>
      </w:pPr>
      <w:rPr>
        <w:rFonts w:hint="default"/>
        <w:lang w:val="ru-RU" w:eastAsia="en-US" w:bidi="ar-SA"/>
      </w:rPr>
    </w:lvl>
    <w:lvl w:ilvl="8" w:tplc="27B4A6EE">
      <w:numFmt w:val="bullet"/>
      <w:lvlText w:val="•"/>
      <w:lvlJc w:val="left"/>
      <w:pPr>
        <w:ind w:left="4888" w:hanging="708"/>
      </w:pPr>
      <w:rPr>
        <w:rFonts w:hint="default"/>
        <w:lang w:val="ru-RU" w:eastAsia="en-US" w:bidi="ar-SA"/>
      </w:rPr>
    </w:lvl>
  </w:abstractNum>
  <w:abstractNum w:abstractNumId="20" w15:restartNumberingAfterBreak="0">
    <w:nsid w:val="46ED242C"/>
    <w:multiLevelType w:val="hybridMultilevel"/>
    <w:tmpl w:val="D3364E2C"/>
    <w:lvl w:ilvl="0" w:tplc="26644232">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7B7B00"/>
    <w:multiLevelType w:val="hybridMultilevel"/>
    <w:tmpl w:val="EF926CF0"/>
    <w:lvl w:ilvl="0" w:tplc="D04ED11E">
      <w:numFmt w:val="bullet"/>
      <w:lvlText w:val="-"/>
      <w:lvlJc w:val="left"/>
      <w:pPr>
        <w:ind w:left="111"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1CA436FE">
      <w:numFmt w:val="bullet"/>
      <w:lvlText w:val="•"/>
      <w:lvlJc w:val="left"/>
      <w:pPr>
        <w:ind w:left="716" w:hanging="137"/>
      </w:pPr>
      <w:rPr>
        <w:rFonts w:hint="default"/>
        <w:lang w:val="ru-RU" w:eastAsia="en-US" w:bidi="ar-SA"/>
      </w:rPr>
    </w:lvl>
    <w:lvl w:ilvl="2" w:tplc="F52E7EB0">
      <w:numFmt w:val="bullet"/>
      <w:lvlText w:val="•"/>
      <w:lvlJc w:val="left"/>
      <w:pPr>
        <w:ind w:left="1313" w:hanging="137"/>
      </w:pPr>
      <w:rPr>
        <w:rFonts w:hint="default"/>
        <w:lang w:val="ru-RU" w:eastAsia="en-US" w:bidi="ar-SA"/>
      </w:rPr>
    </w:lvl>
    <w:lvl w:ilvl="3" w:tplc="BDAAC014">
      <w:numFmt w:val="bullet"/>
      <w:lvlText w:val="•"/>
      <w:lvlJc w:val="left"/>
      <w:pPr>
        <w:ind w:left="1910" w:hanging="137"/>
      </w:pPr>
      <w:rPr>
        <w:rFonts w:hint="default"/>
        <w:lang w:val="ru-RU" w:eastAsia="en-US" w:bidi="ar-SA"/>
      </w:rPr>
    </w:lvl>
    <w:lvl w:ilvl="4" w:tplc="55843D04">
      <w:numFmt w:val="bullet"/>
      <w:lvlText w:val="•"/>
      <w:lvlJc w:val="left"/>
      <w:pPr>
        <w:ind w:left="2507" w:hanging="137"/>
      </w:pPr>
      <w:rPr>
        <w:rFonts w:hint="default"/>
        <w:lang w:val="ru-RU" w:eastAsia="en-US" w:bidi="ar-SA"/>
      </w:rPr>
    </w:lvl>
    <w:lvl w:ilvl="5" w:tplc="1924E692">
      <w:numFmt w:val="bullet"/>
      <w:lvlText w:val="•"/>
      <w:lvlJc w:val="left"/>
      <w:pPr>
        <w:ind w:left="3104" w:hanging="137"/>
      </w:pPr>
      <w:rPr>
        <w:rFonts w:hint="default"/>
        <w:lang w:val="ru-RU" w:eastAsia="en-US" w:bidi="ar-SA"/>
      </w:rPr>
    </w:lvl>
    <w:lvl w:ilvl="6" w:tplc="2C60AD3C">
      <w:numFmt w:val="bullet"/>
      <w:lvlText w:val="•"/>
      <w:lvlJc w:val="left"/>
      <w:pPr>
        <w:ind w:left="3701" w:hanging="137"/>
      </w:pPr>
      <w:rPr>
        <w:rFonts w:hint="default"/>
        <w:lang w:val="ru-RU" w:eastAsia="en-US" w:bidi="ar-SA"/>
      </w:rPr>
    </w:lvl>
    <w:lvl w:ilvl="7" w:tplc="73946B1E">
      <w:numFmt w:val="bullet"/>
      <w:lvlText w:val="•"/>
      <w:lvlJc w:val="left"/>
      <w:pPr>
        <w:ind w:left="4297" w:hanging="137"/>
      </w:pPr>
      <w:rPr>
        <w:rFonts w:hint="default"/>
        <w:lang w:val="ru-RU" w:eastAsia="en-US" w:bidi="ar-SA"/>
      </w:rPr>
    </w:lvl>
    <w:lvl w:ilvl="8" w:tplc="D04C8388">
      <w:numFmt w:val="bullet"/>
      <w:lvlText w:val="•"/>
      <w:lvlJc w:val="left"/>
      <w:pPr>
        <w:ind w:left="4894" w:hanging="137"/>
      </w:pPr>
      <w:rPr>
        <w:rFonts w:hint="default"/>
        <w:lang w:val="ru-RU" w:eastAsia="en-US" w:bidi="ar-SA"/>
      </w:rPr>
    </w:lvl>
  </w:abstractNum>
  <w:abstractNum w:abstractNumId="22" w15:restartNumberingAfterBreak="0">
    <w:nsid w:val="4BCA3C18"/>
    <w:multiLevelType w:val="hybridMultilevel"/>
    <w:tmpl w:val="4C84C0AE"/>
    <w:lvl w:ilvl="0" w:tplc="73B8D4DA">
      <w:numFmt w:val="bullet"/>
      <w:lvlText w:val="-"/>
      <w:lvlJc w:val="left"/>
      <w:pPr>
        <w:ind w:left="108"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62749390">
      <w:numFmt w:val="bullet"/>
      <w:lvlText w:val="•"/>
      <w:lvlJc w:val="left"/>
      <w:pPr>
        <w:ind w:left="698" w:hanging="195"/>
      </w:pPr>
      <w:rPr>
        <w:rFonts w:hint="default"/>
        <w:lang w:val="ru-RU" w:eastAsia="en-US" w:bidi="ar-SA"/>
      </w:rPr>
    </w:lvl>
    <w:lvl w:ilvl="2" w:tplc="9940B328">
      <w:numFmt w:val="bullet"/>
      <w:lvlText w:val="•"/>
      <w:lvlJc w:val="left"/>
      <w:pPr>
        <w:ind w:left="1297" w:hanging="195"/>
      </w:pPr>
      <w:rPr>
        <w:rFonts w:hint="default"/>
        <w:lang w:val="ru-RU" w:eastAsia="en-US" w:bidi="ar-SA"/>
      </w:rPr>
    </w:lvl>
    <w:lvl w:ilvl="3" w:tplc="72964D00">
      <w:numFmt w:val="bullet"/>
      <w:lvlText w:val="•"/>
      <w:lvlJc w:val="left"/>
      <w:pPr>
        <w:ind w:left="1895" w:hanging="195"/>
      </w:pPr>
      <w:rPr>
        <w:rFonts w:hint="default"/>
        <w:lang w:val="ru-RU" w:eastAsia="en-US" w:bidi="ar-SA"/>
      </w:rPr>
    </w:lvl>
    <w:lvl w:ilvl="4" w:tplc="6504E29C">
      <w:numFmt w:val="bullet"/>
      <w:lvlText w:val="•"/>
      <w:lvlJc w:val="left"/>
      <w:pPr>
        <w:ind w:left="2494" w:hanging="195"/>
      </w:pPr>
      <w:rPr>
        <w:rFonts w:hint="default"/>
        <w:lang w:val="ru-RU" w:eastAsia="en-US" w:bidi="ar-SA"/>
      </w:rPr>
    </w:lvl>
    <w:lvl w:ilvl="5" w:tplc="F8C09C20">
      <w:numFmt w:val="bullet"/>
      <w:lvlText w:val="•"/>
      <w:lvlJc w:val="left"/>
      <w:pPr>
        <w:ind w:left="3093" w:hanging="195"/>
      </w:pPr>
      <w:rPr>
        <w:rFonts w:hint="default"/>
        <w:lang w:val="ru-RU" w:eastAsia="en-US" w:bidi="ar-SA"/>
      </w:rPr>
    </w:lvl>
    <w:lvl w:ilvl="6" w:tplc="1390C758">
      <w:numFmt w:val="bullet"/>
      <w:lvlText w:val="•"/>
      <w:lvlJc w:val="left"/>
      <w:pPr>
        <w:ind w:left="3691" w:hanging="195"/>
      </w:pPr>
      <w:rPr>
        <w:rFonts w:hint="default"/>
        <w:lang w:val="ru-RU" w:eastAsia="en-US" w:bidi="ar-SA"/>
      </w:rPr>
    </w:lvl>
    <w:lvl w:ilvl="7" w:tplc="38E61DB4">
      <w:numFmt w:val="bullet"/>
      <w:lvlText w:val="•"/>
      <w:lvlJc w:val="left"/>
      <w:pPr>
        <w:ind w:left="4290" w:hanging="195"/>
      </w:pPr>
      <w:rPr>
        <w:rFonts w:hint="default"/>
        <w:lang w:val="ru-RU" w:eastAsia="en-US" w:bidi="ar-SA"/>
      </w:rPr>
    </w:lvl>
    <w:lvl w:ilvl="8" w:tplc="EBAE061E">
      <w:numFmt w:val="bullet"/>
      <w:lvlText w:val="•"/>
      <w:lvlJc w:val="left"/>
      <w:pPr>
        <w:ind w:left="4888" w:hanging="195"/>
      </w:pPr>
      <w:rPr>
        <w:rFonts w:hint="default"/>
        <w:lang w:val="ru-RU" w:eastAsia="en-US" w:bidi="ar-SA"/>
      </w:rPr>
    </w:lvl>
  </w:abstractNum>
  <w:abstractNum w:abstractNumId="23" w15:restartNumberingAfterBreak="0">
    <w:nsid w:val="4DE04E17"/>
    <w:multiLevelType w:val="hybridMultilevel"/>
    <w:tmpl w:val="FFB096CA"/>
    <w:lvl w:ilvl="0" w:tplc="639483BA">
      <w:numFmt w:val="bullet"/>
      <w:lvlText w:val="-"/>
      <w:lvlJc w:val="left"/>
      <w:pPr>
        <w:ind w:left="111"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1A2A1F08">
      <w:numFmt w:val="bullet"/>
      <w:lvlText w:val="•"/>
      <w:lvlJc w:val="left"/>
      <w:pPr>
        <w:ind w:left="717" w:hanging="212"/>
      </w:pPr>
      <w:rPr>
        <w:rFonts w:hint="default"/>
        <w:lang w:val="ru-RU" w:eastAsia="en-US" w:bidi="ar-SA"/>
      </w:rPr>
    </w:lvl>
    <w:lvl w:ilvl="2" w:tplc="C37CE6DE">
      <w:numFmt w:val="bullet"/>
      <w:lvlText w:val="•"/>
      <w:lvlJc w:val="left"/>
      <w:pPr>
        <w:ind w:left="1314" w:hanging="212"/>
      </w:pPr>
      <w:rPr>
        <w:rFonts w:hint="default"/>
        <w:lang w:val="ru-RU" w:eastAsia="en-US" w:bidi="ar-SA"/>
      </w:rPr>
    </w:lvl>
    <w:lvl w:ilvl="3" w:tplc="8B3E3522">
      <w:numFmt w:val="bullet"/>
      <w:lvlText w:val="•"/>
      <w:lvlJc w:val="left"/>
      <w:pPr>
        <w:ind w:left="1911" w:hanging="212"/>
      </w:pPr>
      <w:rPr>
        <w:rFonts w:hint="default"/>
        <w:lang w:val="ru-RU" w:eastAsia="en-US" w:bidi="ar-SA"/>
      </w:rPr>
    </w:lvl>
    <w:lvl w:ilvl="4" w:tplc="E4927988">
      <w:numFmt w:val="bullet"/>
      <w:lvlText w:val="•"/>
      <w:lvlJc w:val="left"/>
      <w:pPr>
        <w:ind w:left="2508" w:hanging="212"/>
      </w:pPr>
      <w:rPr>
        <w:rFonts w:hint="default"/>
        <w:lang w:val="ru-RU" w:eastAsia="en-US" w:bidi="ar-SA"/>
      </w:rPr>
    </w:lvl>
    <w:lvl w:ilvl="5" w:tplc="CB1464BE">
      <w:numFmt w:val="bullet"/>
      <w:lvlText w:val="•"/>
      <w:lvlJc w:val="left"/>
      <w:pPr>
        <w:ind w:left="3105" w:hanging="212"/>
      </w:pPr>
      <w:rPr>
        <w:rFonts w:hint="default"/>
        <w:lang w:val="ru-RU" w:eastAsia="en-US" w:bidi="ar-SA"/>
      </w:rPr>
    </w:lvl>
    <w:lvl w:ilvl="6" w:tplc="69CC36FA">
      <w:numFmt w:val="bullet"/>
      <w:lvlText w:val="•"/>
      <w:lvlJc w:val="left"/>
      <w:pPr>
        <w:ind w:left="3702" w:hanging="212"/>
      </w:pPr>
      <w:rPr>
        <w:rFonts w:hint="default"/>
        <w:lang w:val="ru-RU" w:eastAsia="en-US" w:bidi="ar-SA"/>
      </w:rPr>
    </w:lvl>
    <w:lvl w:ilvl="7" w:tplc="6B5E8440">
      <w:numFmt w:val="bullet"/>
      <w:lvlText w:val="•"/>
      <w:lvlJc w:val="left"/>
      <w:pPr>
        <w:ind w:left="4299" w:hanging="212"/>
      </w:pPr>
      <w:rPr>
        <w:rFonts w:hint="default"/>
        <w:lang w:val="ru-RU" w:eastAsia="en-US" w:bidi="ar-SA"/>
      </w:rPr>
    </w:lvl>
    <w:lvl w:ilvl="8" w:tplc="FEE2D242">
      <w:numFmt w:val="bullet"/>
      <w:lvlText w:val="•"/>
      <w:lvlJc w:val="left"/>
      <w:pPr>
        <w:ind w:left="4896" w:hanging="212"/>
      </w:pPr>
      <w:rPr>
        <w:rFonts w:hint="default"/>
        <w:lang w:val="ru-RU" w:eastAsia="en-US" w:bidi="ar-SA"/>
      </w:rPr>
    </w:lvl>
  </w:abstractNum>
  <w:abstractNum w:abstractNumId="24" w15:restartNumberingAfterBreak="0">
    <w:nsid w:val="4EA95EA1"/>
    <w:multiLevelType w:val="hybridMultilevel"/>
    <w:tmpl w:val="02E21788"/>
    <w:lvl w:ilvl="0" w:tplc="3FF4D436">
      <w:numFmt w:val="bullet"/>
      <w:lvlText w:val="-"/>
      <w:lvlJc w:val="left"/>
      <w:pPr>
        <w:ind w:left="111"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9796FC36">
      <w:numFmt w:val="bullet"/>
      <w:lvlText w:val="•"/>
      <w:lvlJc w:val="left"/>
      <w:pPr>
        <w:ind w:left="716" w:hanging="320"/>
      </w:pPr>
      <w:rPr>
        <w:rFonts w:hint="default"/>
        <w:lang w:val="ru-RU" w:eastAsia="en-US" w:bidi="ar-SA"/>
      </w:rPr>
    </w:lvl>
    <w:lvl w:ilvl="2" w:tplc="3EACBBB0">
      <w:numFmt w:val="bullet"/>
      <w:lvlText w:val="•"/>
      <w:lvlJc w:val="left"/>
      <w:pPr>
        <w:ind w:left="1313" w:hanging="320"/>
      </w:pPr>
      <w:rPr>
        <w:rFonts w:hint="default"/>
        <w:lang w:val="ru-RU" w:eastAsia="en-US" w:bidi="ar-SA"/>
      </w:rPr>
    </w:lvl>
    <w:lvl w:ilvl="3" w:tplc="BFE2D646">
      <w:numFmt w:val="bullet"/>
      <w:lvlText w:val="•"/>
      <w:lvlJc w:val="left"/>
      <w:pPr>
        <w:ind w:left="1910" w:hanging="320"/>
      </w:pPr>
      <w:rPr>
        <w:rFonts w:hint="default"/>
        <w:lang w:val="ru-RU" w:eastAsia="en-US" w:bidi="ar-SA"/>
      </w:rPr>
    </w:lvl>
    <w:lvl w:ilvl="4" w:tplc="C9F07E02">
      <w:numFmt w:val="bullet"/>
      <w:lvlText w:val="•"/>
      <w:lvlJc w:val="left"/>
      <w:pPr>
        <w:ind w:left="2507" w:hanging="320"/>
      </w:pPr>
      <w:rPr>
        <w:rFonts w:hint="default"/>
        <w:lang w:val="ru-RU" w:eastAsia="en-US" w:bidi="ar-SA"/>
      </w:rPr>
    </w:lvl>
    <w:lvl w:ilvl="5" w:tplc="A2BEC22A">
      <w:numFmt w:val="bullet"/>
      <w:lvlText w:val="•"/>
      <w:lvlJc w:val="left"/>
      <w:pPr>
        <w:ind w:left="3104" w:hanging="320"/>
      </w:pPr>
      <w:rPr>
        <w:rFonts w:hint="default"/>
        <w:lang w:val="ru-RU" w:eastAsia="en-US" w:bidi="ar-SA"/>
      </w:rPr>
    </w:lvl>
    <w:lvl w:ilvl="6" w:tplc="4620A496">
      <w:numFmt w:val="bullet"/>
      <w:lvlText w:val="•"/>
      <w:lvlJc w:val="left"/>
      <w:pPr>
        <w:ind w:left="3701" w:hanging="320"/>
      </w:pPr>
      <w:rPr>
        <w:rFonts w:hint="default"/>
        <w:lang w:val="ru-RU" w:eastAsia="en-US" w:bidi="ar-SA"/>
      </w:rPr>
    </w:lvl>
    <w:lvl w:ilvl="7" w:tplc="B978ABB0">
      <w:numFmt w:val="bullet"/>
      <w:lvlText w:val="•"/>
      <w:lvlJc w:val="left"/>
      <w:pPr>
        <w:ind w:left="4297" w:hanging="320"/>
      </w:pPr>
      <w:rPr>
        <w:rFonts w:hint="default"/>
        <w:lang w:val="ru-RU" w:eastAsia="en-US" w:bidi="ar-SA"/>
      </w:rPr>
    </w:lvl>
    <w:lvl w:ilvl="8" w:tplc="F216F06A">
      <w:numFmt w:val="bullet"/>
      <w:lvlText w:val="•"/>
      <w:lvlJc w:val="left"/>
      <w:pPr>
        <w:ind w:left="4894" w:hanging="320"/>
      </w:pPr>
      <w:rPr>
        <w:rFonts w:hint="default"/>
        <w:lang w:val="ru-RU" w:eastAsia="en-US" w:bidi="ar-SA"/>
      </w:rPr>
    </w:lvl>
  </w:abstractNum>
  <w:abstractNum w:abstractNumId="25" w15:restartNumberingAfterBreak="0">
    <w:nsid w:val="503A16DD"/>
    <w:multiLevelType w:val="hybridMultilevel"/>
    <w:tmpl w:val="7E4465EA"/>
    <w:lvl w:ilvl="0" w:tplc="3A94B672">
      <w:numFmt w:val="bullet"/>
      <w:lvlText w:val="-"/>
      <w:lvlJc w:val="left"/>
      <w:pPr>
        <w:ind w:left="111" w:hanging="125"/>
      </w:pPr>
      <w:rPr>
        <w:rFonts w:ascii="Times New Roman" w:eastAsia="Times New Roman" w:hAnsi="Times New Roman" w:cs="Times New Roman" w:hint="default"/>
        <w:b w:val="0"/>
        <w:bCs w:val="0"/>
        <w:i w:val="0"/>
        <w:iCs w:val="0"/>
        <w:spacing w:val="0"/>
        <w:w w:val="100"/>
        <w:sz w:val="24"/>
        <w:szCs w:val="24"/>
        <w:lang w:val="ru-RU" w:eastAsia="en-US" w:bidi="ar-SA"/>
      </w:rPr>
    </w:lvl>
    <w:lvl w:ilvl="1" w:tplc="A45A7D6A">
      <w:numFmt w:val="bullet"/>
      <w:lvlText w:val="•"/>
      <w:lvlJc w:val="left"/>
      <w:pPr>
        <w:ind w:left="716" w:hanging="125"/>
      </w:pPr>
      <w:rPr>
        <w:rFonts w:hint="default"/>
        <w:lang w:val="ru-RU" w:eastAsia="en-US" w:bidi="ar-SA"/>
      </w:rPr>
    </w:lvl>
    <w:lvl w:ilvl="2" w:tplc="D144D16E">
      <w:numFmt w:val="bullet"/>
      <w:lvlText w:val="•"/>
      <w:lvlJc w:val="left"/>
      <w:pPr>
        <w:ind w:left="1313" w:hanging="125"/>
      </w:pPr>
      <w:rPr>
        <w:rFonts w:hint="default"/>
        <w:lang w:val="ru-RU" w:eastAsia="en-US" w:bidi="ar-SA"/>
      </w:rPr>
    </w:lvl>
    <w:lvl w:ilvl="3" w:tplc="0B82BD42">
      <w:numFmt w:val="bullet"/>
      <w:lvlText w:val="•"/>
      <w:lvlJc w:val="left"/>
      <w:pPr>
        <w:ind w:left="1910" w:hanging="125"/>
      </w:pPr>
      <w:rPr>
        <w:rFonts w:hint="default"/>
        <w:lang w:val="ru-RU" w:eastAsia="en-US" w:bidi="ar-SA"/>
      </w:rPr>
    </w:lvl>
    <w:lvl w:ilvl="4" w:tplc="2EF00312">
      <w:numFmt w:val="bullet"/>
      <w:lvlText w:val="•"/>
      <w:lvlJc w:val="left"/>
      <w:pPr>
        <w:ind w:left="2507" w:hanging="125"/>
      </w:pPr>
      <w:rPr>
        <w:rFonts w:hint="default"/>
        <w:lang w:val="ru-RU" w:eastAsia="en-US" w:bidi="ar-SA"/>
      </w:rPr>
    </w:lvl>
    <w:lvl w:ilvl="5" w:tplc="0D92F2B2">
      <w:numFmt w:val="bullet"/>
      <w:lvlText w:val="•"/>
      <w:lvlJc w:val="left"/>
      <w:pPr>
        <w:ind w:left="3104" w:hanging="125"/>
      </w:pPr>
      <w:rPr>
        <w:rFonts w:hint="default"/>
        <w:lang w:val="ru-RU" w:eastAsia="en-US" w:bidi="ar-SA"/>
      </w:rPr>
    </w:lvl>
    <w:lvl w:ilvl="6" w:tplc="40AA4DB4">
      <w:numFmt w:val="bullet"/>
      <w:lvlText w:val="•"/>
      <w:lvlJc w:val="left"/>
      <w:pPr>
        <w:ind w:left="3701" w:hanging="125"/>
      </w:pPr>
      <w:rPr>
        <w:rFonts w:hint="default"/>
        <w:lang w:val="ru-RU" w:eastAsia="en-US" w:bidi="ar-SA"/>
      </w:rPr>
    </w:lvl>
    <w:lvl w:ilvl="7" w:tplc="529A3B28">
      <w:numFmt w:val="bullet"/>
      <w:lvlText w:val="•"/>
      <w:lvlJc w:val="left"/>
      <w:pPr>
        <w:ind w:left="4297" w:hanging="125"/>
      </w:pPr>
      <w:rPr>
        <w:rFonts w:hint="default"/>
        <w:lang w:val="ru-RU" w:eastAsia="en-US" w:bidi="ar-SA"/>
      </w:rPr>
    </w:lvl>
    <w:lvl w:ilvl="8" w:tplc="DCA6621E">
      <w:numFmt w:val="bullet"/>
      <w:lvlText w:val="•"/>
      <w:lvlJc w:val="left"/>
      <w:pPr>
        <w:ind w:left="4894" w:hanging="125"/>
      </w:pPr>
      <w:rPr>
        <w:rFonts w:hint="default"/>
        <w:lang w:val="ru-RU" w:eastAsia="en-US" w:bidi="ar-SA"/>
      </w:rPr>
    </w:lvl>
  </w:abstractNum>
  <w:abstractNum w:abstractNumId="26" w15:restartNumberingAfterBreak="0">
    <w:nsid w:val="50DD79F8"/>
    <w:multiLevelType w:val="hybridMultilevel"/>
    <w:tmpl w:val="FF46B416"/>
    <w:lvl w:ilvl="0" w:tplc="5D24BBB8">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56AAFCA">
      <w:numFmt w:val="bullet"/>
      <w:lvlText w:val="•"/>
      <w:lvlJc w:val="left"/>
      <w:pPr>
        <w:ind w:left="698" w:hanging="708"/>
      </w:pPr>
      <w:rPr>
        <w:rFonts w:hint="default"/>
        <w:lang w:val="ru-RU" w:eastAsia="en-US" w:bidi="ar-SA"/>
      </w:rPr>
    </w:lvl>
    <w:lvl w:ilvl="2" w:tplc="76A06ABE">
      <w:numFmt w:val="bullet"/>
      <w:lvlText w:val="•"/>
      <w:lvlJc w:val="left"/>
      <w:pPr>
        <w:ind w:left="1297" w:hanging="708"/>
      </w:pPr>
      <w:rPr>
        <w:rFonts w:hint="default"/>
        <w:lang w:val="ru-RU" w:eastAsia="en-US" w:bidi="ar-SA"/>
      </w:rPr>
    </w:lvl>
    <w:lvl w:ilvl="3" w:tplc="7EEA6D1C">
      <w:numFmt w:val="bullet"/>
      <w:lvlText w:val="•"/>
      <w:lvlJc w:val="left"/>
      <w:pPr>
        <w:ind w:left="1895" w:hanging="708"/>
      </w:pPr>
      <w:rPr>
        <w:rFonts w:hint="default"/>
        <w:lang w:val="ru-RU" w:eastAsia="en-US" w:bidi="ar-SA"/>
      </w:rPr>
    </w:lvl>
    <w:lvl w:ilvl="4" w:tplc="252C4A94">
      <w:numFmt w:val="bullet"/>
      <w:lvlText w:val="•"/>
      <w:lvlJc w:val="left"/>
      <w:pPr>
        <w:ind w:left="2494" w:hanging="708"/>
      </w:pPr>
      <w:rPr>
        <w:rFonts w:hint="default"/>
        <w:lang w:val="ru-RU" w:eastAsia="en-US" w:bidi="ar-SA"/>
      </w:rPr>
    </w:lvl>
    <w:lvl w:ilvl="5" w:tplc="8B5A9096">
      <w:numFmt w:val="bullet"/>
      <w:lvlText w:val="•"/>
      <w:lvlJc w:val="left"/>
      <w:pPr>
        <w:ind w:left="3093" w:hanging="708"/>
      </w:pPr>
      <w:rPr>
        <w:rFonts w:hint="default"/>
        <w:lang w:val="ru-RU" w:eastAsia="en-US" w:bidi="ar-SA"/>
      </w:rPr>
    </w:lvl>
    <w:lvl w:ilvl="6" w:tplc="38742840">
      <w:numFmt w:val="bullet"/>
      <w:lvlText w:val="•"/>
      <w:lvlJc w:val="left"/>
      <w:pPr>
        <w:ind w:left="3691" w:hanging="708"/>
      </w:pPr>
      <w:rPr>
        <w:rFonts w:hint="default"/>
        <w:lang w:val="ru-RU" w:eastAsia="en-US" w:bidi="ar-SA"/>
      </w:rPr>
    </w:lvl>
    <w:lvl w:ilvl="7" w:tplc="7AAA3A7A">
      <w:numFmt w:val="bullet"/>
      <w:lvlText w:val="•"/>
      <w:lvlJc w:val="left"/>
      <w:pPr>
        <w:ind w:left="4290" w:hanging="708"/>
      </w:pPr>
      <w:rPr>
        <w:rFonts w:hint="default"/>
        <w:lang w:val="ru-RU" w:eastAsia="en-US" w:bidi="ar-SA"/>
      </w:rPr>
    </w:lvl>
    <w:lvl w:ilvl="8" w:tplc="C8D8AA4E">
      <w:numFmt w:val="bullet"/>
      <w:lvlText w:val="•"/>
      <w:lvlJc w:val="left"/>
      <w:pPr>
        <w:ind w:left="4888" w:hanging="708"/>
      </w:pPr>
      <w:rPr>
        <w:rFonts w:hint="default"/>
        <w:lang w:val="ru-RU" w:eastAsia="en-US" w:bidi="ar-SA"/>
      </w:rPr>
    </w:lvl>
  </w:abstractNum>
  <w:abstractNum w:abstractNumId="27" w15:restartNumberingAfterBreak="0">
    <w:nsid w:val="575C2D17"/>
    <w:multiLevelType w:val="hybridMultilevel"/>
    <w:tmpl w:val="11F2F470"/>
    <w:lvl w:ilvl="0" w:tplc="2C006E86">
      <w:numFmt w:val="bullet"/>
      <w:lvlText w:val="-"/>
      <w:lvlJc w:val="left"/>
      <w:pPr>
        <w:ind w:left="1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EAA0470">
      <w:numFmt w:val="bullet"/>
      <w:lvlText w:val="•"/>
      <w:lvlJc w:val="left"/>
      <w:pPr>
        <w:ind w:left="698" w:hanging="140"/>
      </w:pPr>
      <w:rPr>
        <w:rFonts w:hint="default"/>
        <w:lang w:val="ru-RU" w:eastAsia="en-US" w:bidi="ar-SA"/>
      </w:rPr>
    </w:lvl>
    <w:lvl w:ilvl="2" w:tplc="B3347C2C">
      <w:numFmt w:val="bullet"/>
      <w:lvlText w:val="•"/>
      <w:lvlJc w:val="left"/>
      <w:pPr>
        <w:ind w:left="1297" w:hanging="140"/>
      </w:pPr>
      <w:rPr>
        <w:rFonts w:hint="default"/>
        <w:lang w:val="ru-RU" w:eastAsia="en-US" w:bidi="ar-SA"/>
      </w:rPr>
    </w:lvl>
    <w:lvl w:ilvl="3" w:tplc="2A1840E2">
      <w:numFmt w:val="bullet"/>
      <w:lvlText w:val="•"/>
      <w:lvlJc w:val="left"/>
      <w:pPr>
        <w:ind w:left="1895" w:hanging="140"/>
      </w:pPr>
      <w:rPr>
        <w:rFonts w:hint="default"/>
        <w:lang w:val="ru-RU" w:eastAsia="en-US" w:bidi="ar-SA"/>
      </w:rPr>
    </w:lvl>
    <w:lvl w:ilvl="4" w:tplc="967449F8">
      <w:numFmt w:val="bullet"/>
      <w:lvlText w:val="•"/>
      <w:lvlJc w:val="left"/>
      <w:pPr>
        <w:ind w:left="2494" w:hanging="140"/>
      </w:pPr>
      <w:rPr>
        <w:rFonts w:hint="default"/>
        <w:lang w:val="ru-RU" w:eastAsia="en-US" w:bidi="ar-SA"/>
      </w:rPr>
    </w:lvl>
    <w:lvl w:ilvl="5" w:tplc="32985B9E">
      <w:numFmt w:val="bullet"/>
      <w:lvlText w:val="•"/>
      <w:lvlJc w:val="left"/>
      <w:pPr>
        <w:ind w:left="3093" w:hanging="140"/>
      </w:pPr>
      <w:rPr>
        <w:rFonts w:hint="default"/>
        <w:lang w:val="ru-RU" w:eastAsia="en-US" w:bidi="ar-SA"/>
      </w:rPr>
    </w:lvl>
    <w:lvl w:ilvl="6" w:tplc="2C180E4C">
      <w:numFmt w:val="bullet"/>
      <w:lvlText w:val="•"/>
      <w:lvlJc w:val="left"/>
      <w:pPr>
        <w:ind w:left="3691" w:hanging="140"/>
      </w:pPr>
      <w:rPr>
        <w:rFonts w:hint="default"/>
        <w:lang w:val="ru-RU" w:eastAsia="en-US" w:bidi="ar-SA"/>
      </w:rPr>
    </w:lvl>
    <w:lvl w:ilvl="7" w:tplc="DA78CB98">
      <w:numFmt w:val="bullet"/>
      <w:lvlText w:val="•"/>
      <w:lvlJc w:val="left"/>
      <w:pPr>
        <w:ind w:left="4290" w:hanging="140"/>
      </w:pPr>
      <w:rPr>
        <w:rFonts w:hint="default"/>
        <w:lang w:val="ru-RU" w:eastAsia="en-US" w:bidi="ar-SA"/>
      </w:rPr>
    </w:lvl>
    <w:lvl w:ilvl="8" w:tplc="14CAE4C2">
      <w:numFmt w:val="bullet"/>
      <w:lvlText w:val="•"/>
      <w:lvlJc w:val="left"/>
      <w:pPr>
        <w:ind w:left="4888" w:hanging="140"/>
      </w:pPr>
      <w:rPr>
        <w:rFonts w:hint="default"/>
        <w:lang w:val="ru-RU" w:eastAsia="en-US" w:bidi="ar-SA"/>
      </w:rPr>
    </w:lvl>
  </w:abstractNum>
  <w:abstractNum w:abstractNumId="28" w15:restartNumberingAfterBreak="0">
    <w:nsid w:val="59072140"/>
    <w:multiLevelType w:val="hybridMultilevel"/>
    <w:tmpl w:val="A1A6F27E"/>
    <w:lvl w:ilvl="0" w:tplc="4D36698E">
      <w:numFmt w:val="bullet"/>
      <w:lvlText w:val="■"/>
      <w:lvlJc w:val="left"/>
      <w:pPr>
        <w:ind w:left="108" w:hanging="612"/>
      </w:pPr>
      <w:rPr>
        <w:rFonts w:ascii="Times New Roman" w:eastAsia="Times New Roman" w:hAnsi="Times New Roman" w:cs="Times New Roman" w:hint="default"/>
        <w:b w:val="0"/>
        <w:bCs w:val="0"/>
        <w:i w:val="0"/>
        <w:iCs w:val="0"/>
        <w:spacing w:val="0"/>
        <w:w w:val="86"/>
        <w:sz w:val="24"/>
        <w:szCs w:val="24"/>
        <w:lang w:val="ru-RU" w:eastAsia="en-US" w:bidi="ar-SA"/>
      </w:rPr>
    </w:lvl>
    <w:lvl w:ilvl="1" w:tplc="E0908AE6">
      <w:numFmt w:val="bullet"/>
      <w:lvlText w:val="•"/>
      <w:lvlJc w:val="left"/>
      <w:pPr>
        <w:ind w:left="698" w:hanging="612"/>
      </w:pPr>
      <w:rPr>
        <w:rFonts w:hint="default"/>
        <w:lang w:val="ru-RU" w:eastAsia="en-US" w:bidi="ar-SA"/>
      </w:rPr>
    </w:lvl>
    <w:lvl w:ilvl="2" w:tplc="3DB25FD0">
      <w:numFmt w:val="bullet"/>
      <w:lvlText w:val="•"/>
      <w:lvlJc w:val="left"/>
      <w:pPr>
        <w:ind w:left="1297" w:hanging="612"/>
      </w:pPr>
      <w:rPr>
        <w:rFonts w:hint="default"/>
        <w:lang w:val="ru-RU" w:eastAsia="en-US" w:bidi="ar-SA"/>
      </w:rPr>
    </w:lvl>
    <w:lvl w:ilvl="3" w:tplc="11042192">
      <w:numFmt w:val="bullet"/>
      <w:lvlText w:val="•"/>
      <w:lvlJc w:val="left"/>
      <w:pPr>
        <w:ind w:left="1895" w:hanging="612"/>
      </w:pPr>
      <w:rPr>
        <w:rFonts w:hint="default"/>
        <w:lang w:val="ru-RU" w:eastAsia="en-US" w:bidi="ar-SA"/>
      </w:rPr>
    </w:lvl>
    <w:lvl w:ilvl="4" w:tplc="3EB2A36E">
      <w:numFmt w:val="bullet"/>
      <w:lvlText w:val="•"/>
      <w:lvlJc w:val="left"/>
      <w:pPr>
        <w:ind w:left="2494" w:hanging="612"/>
      </w:pPr>
      <w:rPr>
        <w:rFonts w:hint="default"/>
        <w:lang w:val="ru-RU" w:eastAsia="en-US" w:bidi="ar-SA"/>
      </w:rPr>
    </w:lvl>
    <w:lvl w:ilvl="5" w:tplc="262E04C0">
      <w:numFmt w:val="bullet"/>
      <w:lvlText w:val="•"/>
      <w:lvlJc w:val="left"/>
      <w:pPr>
        <w:ind w:left="3093" w:hanging="612"/>
      </w:pPr>
      <w:rPr>
        <w:rFonts w:hint="default"/>
        <w:lang w:val="ru-RU" w:eastAsia="en-US" w:bidi="ar-SA"/>
      </w:rPr>
    </w:lvl>
    <w:lvl w:ilvl="6" w:tplc="84CAD7A0">
      <w:numFmt w:val="bullet"/>
      <w:lvlText w:val="•"/>
      <w:lvlJc w:val="left"/>
      <w:pPr>
        <w:ind w:left="3691" w:hanging="612"/>
      </w:pPr>
      <w:rPr>
        <w:rFonts w:hint="default"/>
        <w:lang w:val="ru-RU" w:eastAsia="en-US" w:bidi="ar-SA"/>
      </w:rPr>
    </w:lvl>
    <w:lvl w:ilvl="7" w:tplc="9FD090A0">
      <w:numFmt w:val="bullet"/>
      <w:lvlText w:val="•"/>
      <w:lvlJc w:val="left"/>
      <w:pPr>
        <w:ind w:left="4290" w:hanging="612"/>
      </w:pPr>
      <w:rPr>
        <w:rFonts w:hint="default"/>
        <w:lang w:val="ru-RU" w:eastAsia="en-US" w:bidi="ar-SA"/>
      </w:rPr>
    </w:lvl>
    <w:lvl w:ilvl="8" w:tplc="B688F7A0">
      <w:numFmt w:val="bullet"/>
      <w:lvlText w:val="•"/>
      <w:lvlJc w:val="left"/>
      <w:pPr>
        <w:ind w:left="4888" w:hanging="612"/>
      </w:pPr>
      <w:rPr>
        <w:rFonts w:hint="default"/>
        <w:lang w:val="ru-RU" w:eastAsia="en-US" w:bidi="ar-SA"/>
      </w:rPr>
    </w:lvl>
  </w:abstractNum>
  <w:abstractNum w:abstractNumId="29" w15:restartNumberingAfterBreak="0">
    <w:nsid w:val="5D055D05"/>
    <w:multiLevelType w:val="hybridMultilevel"/>
    <w:tmpl w:val="9F7622DC"/>
    <w:lvl w:ilvl="0" w:tplc="9CE20BF0">
      <w:start w:val="1"/>
      <w:numFmt w:val="decimal"/>
      <w:lvlText w:val="%1."/>
      <w:lvlJc w:val="left"/>
      <w:pPr>
        <w:ind w:left="108"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1" w:tplc="6F8A74B6">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EBF23CE8">
      <w:numFmt w:val="bullet"/>
      <w:lvlText w:val="•"/>
      <w:lvlJc w:val="left"/>
      <w:pPr>
        <w:ind w:left="1297" w:hanging="708"/>
      </w:pPr>
      <w:rPr>
        <w:rFonts w:hint="default"/>
        <w:lang w:val="ru-RU" w:eastAsia="en-US" w:bidi="ar-SA"/>
      </w:rPr>
    </w:lvl>
    <w:lvl w:ilvl="3" w:tplc="1FFED7B6">
      <w:numFmt w:val="bullet"/>
      <w:lvlText w:val="•"/>
      <w:lvlJc w:val="left"/>
      <w:pPr>
        <w:ind w:left="1895" w:hanging="708"/>
      </w:pPr>
      <w:rPr>
        <w:rFonts w:hint="default"/>
        <w:lang w:val="ru-RU" w:eastAsia="en-US" w:bidi="ar-SA"/>
      </w:rPr>
    </w:lvl>
    <w:lvl w:ilvl="4" w:tplc="F2122A06">
      <w:numFmt w:val="bullet"/>
      <w:lvlText w:val="•"/>
      <w:lvlJc w:val="left"/>
      <w:pPr>
        <w:ind w:left="2494" w:hanging="708"/>
      </w:pPr>
      <w:rPr>
        <w:rFonts w:hint="default"/>
        <w:lang w:val="ru-RU" w:eastAsia="en-US" w:bidi="ar-SA"/>
      </w:rPr>
    </w:lvl>
    <w:lvl w:ilvl="5" w:tplc="7522FCD2">
      <w:numFmt w:val="bullet"/>
      <w:lvlText w:val="•"/>
      <w:lvlJc w:val="left"/>
      <w:pPr>
        <w:ind w:left="3093" w:hanging="708"/>
      </w:pPr>
      <w:rPr>
        <w:rFonts w:hint="default"/>
        <w:lang w:val="ru-RU" w:eastAsia="en-US" w:bidi="ar-SA"/>
      </w:rPr>
    </w:lvl>
    <w:lvl w:ilvl="6" w:tplc="9E92E6F4">
      <w:numFmt w:val="bullet"/>
      <w:lvlText w:val="•"/>
      <w:lvlJc w:val="left"/>
      <w:pPr>
        <w:ind w:left="3691" w:hanging="708"/>
      </w:pPr>
      <w:rPr>
        <w:rFonts w:hint="default"/>
        <w:lang w:val="ru-RU" w:eastAsia="en-US" w:bidi="ar-SA"/>
      </w:rPr>
    </w:lvl>
    <w:lvl w:ilvl="7" w:tplc="DE6EAF20">
      <w:numFmt w:val="bullet"/>
      <w:lvlText w:val="•"/>
      <w:lvlJc w:val="left"/>
      <w:pPr>
        <w:ind w:left="4290" w:hanging="708"/>
      </w:pPr>
      <w:rPr>
        <w:rFonts w:hint="default"/>
        <w:lang w:val="ru-RU" w:eastAsia="en-US" w:bidi="ar-SA"/>
      </w:rPr>
    </w:lvl>
    <w:lvl w:ilvl="8" w:tplc="D50A9732">
      <w:numFmt w:val="bullet"/>
      <w:lvlText w:val="•"/>
      <w:lvlJc w:val="left"/>
      <w:pPr>
        <w:ind w:left="4888" w:hanging="708"/>
      </w:pPr>
      <w:rPr>
        <w:rFonts w:hint="default"/>
        <w:lang w:val="ru-RU" w:eastAsia="en-US" w:bidi="ar-SA"/>
      </w:rPr>
    </w:lvl>
  </w:abstractNum>
  <w:abstractNum w:abstractNumId="30" w15:restartNumberingAfterBreak="0">
    <w:nsid w:val="667E421A"/>
    <w:multiLevelType w:val="hybridMultilevel"/>
    <w:tmpl w:val="5EBEF5AA"/>
    <w:lvl w:ilvl="0" w:tplc="0BA292FE">
      <w:numFmt w:val="bullet"/>
      <w:lvlText w:val="-"/>
      <w:lvlJc w:val="left"/>
      <w:pPr>
        <w:ind w:left="108"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93EC51C4">
      <w:numFmt w:val="bullet"/>
      <w:lvlText w:val="•"/>
      <w:lvlJc w:val="left"/>
      <w:pPr>
        <w:ind w:left="698" w:hanging="334"/>
      </w:pPr>
      <w:rPr>
        <w:rFonts w:hint="default"/>
        <w:lang w:val="ru-RU" w:eastAsia="en-US" w:bidi="ar-SA"/>
      </w:rPr>
    </w:lvl>
    <w:lvl w:ilvl="2" w:tplc="1B6099C2">
      <w:numFmt w:val="bullet"/>
      <w:lvlText w:val="•"/>
      <w:lvlJc w:val="left"/>
      <w:pPr>
        <w:ind w:left="1297" w:hanging="334"/>
      </w:pPr>
      <w:rPr>
        <w:rFonts w:hint="default"/>
        <w:lang w:val="ru-RU" w:eastAsia="en-US" w:bidi="ar-SA"/>
      </w:rPr>
    </w:lvl>
    <w:lvl w:ilvl="3" w:tplc="35B85D66">
      <w:numFmt w:val="bullet"/>
      <w:lvlText w:val="•"/>
      <w:lvlJc w:val="left"/>
      <w:pPr>
        <w:ind w:left="1895" w:hanging="334"/>
      </w:pPr>
      <w:rPr>
        <w:rFonts w:hint="default"/>
        <w:lang w:val="ru-RU" w:eastAsia="en-US" w:bidi="ar-SA"/>
      </w:rPr>
    </w:lvl>
    <w:lvl w:ilvl="4" w:tplc="A2C841B2">
      <w:numFmt w:val="bullet"/>
      <w:lvlText w:val="•"/>
      <w:lvlJc w:val="left"/>
      <w:pPr>
        <w:ind w:left="2494" w:hanging="334"/>
      </w:pPr>
      <w:rPr>
        <w:rFonts w:hint="default"/>
        <w:lang w:val="ru-RU" w:eastAsia="en-US" w:bidi="ar-SA"/>
      </w:rPr>
    </w:lvl>
    <w:lvl w:ilvl="5" w:tplc="B27E2EA4">
      <w:numFmt w:val="bullet"/>
      <w:lvlText w:val="•"/>
      <w:lvlJc w:val="left"/>
      <w:pPr>
        <w:ind w:left="3093" w:hanging="334"/>
      </w:pPr>
      <w:rPr>
        <w:rFonts w:hint="default"/>
        <w:lang w:val="ru-RU" w:eastAsia="en-US" w:bidi="ar-SA"/>
      </w:rPr>
    </w:lvl>
    <w:lvl w:ilvl="6" w:tplc="C4FCA07C">
      <w:numFmt w:val="bullet"/>
      <w:lvlText w:val="•"/>
      <w:lvlJc w:val="left"/>
      <w:pPr>
        <w:ind w:left="3691" w:hanging="334"/>
      </w:pPr>
      <w:rPr>
        <w:rFonts w:hint="default"/>
        <w:lang w:val="ru-RU" w:eastAsia="en-US" w:bidi="ar-SA"/>
      </w:rPr>
    </w:lvl>
    <w:lvl w:ilvl="7" w:tplc="3F8A0552">
      <w:numFmt w:val="bullet"/>
      <w:lvlText w:val="•"/>
      <w:lvlJc w:val="left"/>
      <w:pPr>
        <w:ind w:left="4290" w:hanging="334"/>
      </w:pPr>
      <w:rPr>
        <w:rFonts w:hint="default"/>
        <w:lang w:val="ru-RU" w:eastAsia="en-US" w:bidi="ar-SA"/>
      </w:rPr>
    </w:lvl>
    <w:lvl w:ilvl="8" w:tplc="5B9CFCFC">
      <w:numFmt w:val="bullet"/>
      <w:lvlText w:val="•"/>
      <w:lvlJc w:val="left"/>
      <w:pPr>
        <w:ind w:left="4888" w:hanging="334"/>
      </w:pPr>
      <w:rPr>
        <w:rFonts w:hint="default"/>
        <w:lang w:val="ru-RU" w:eastAsia="en-US" w:bidi="ar-SA"/>
      </w:rPr>
    </w:lvl>
  </w:abstractNum>
  <w:abstractNum w:abstractNumId="31" w15:restartNumberingAfterBreak="0">
    <w:nsid w:val="6773058B"/>
    <w:multiLevelType w:val="hybridMultilevel"/>
    <w:tmpl w:val="ADECD470"/>
    <w:lvl w:ilvl="0" w:tplc="777A14A2">
      <w:numFmt w:val="bullet"/>
      <w:lvlText w:val="■"/>
      <w:lvlJc w:val="left"/>
      <w:pPr>
        <w:ind w:left="81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01C66806">
      <w:numFmt w:val="bullet"/>
      <w:lvlText w:val="•"/>
      <w:lvlJc w:val="left"/>
      <w:pPr>
        <w:ind w:left="1346" w:hanging="708"/>
      </w:pPr>
      <w:rPr>
        <w:rFonts w:hint="default"/>
        <w:lang w:val="ru-RU" w:eastAsia="en-US" w:bidi="ar-SA"/>
      </w:rPr>
    </w:lvl>
    <w:lvl w:ilvl="2" w:tplc="12E408FE">
      <w:numFmt w:val="bullet"/>
      <w:lvlText w:val="•"/>
      <w:lvlJc w:val="left"/>
      <w:pPr>
        <w:ind w:left="1873" w:hanging="708"/>
      </w:pPr>
      <w:rPr>
        <w:rFonts w:hint="default"/>
        <w:lang w:val="ru-RU" w:eastAsia="en-US" w:bidi="ar-SA"/>
      </w:rPr>
    </w:lvl>
    <w:lvl w:ilvl="3" w:tplc="76C00374">
      <w:numFmt w:val="bullet"/>
      <w:lvlText w:val="•"/>
      <w:lvlJc w:val="left"/>
      <w:pPr>
        <w:ind w:left="2399" w:hanging="708"/>
      </w:pPr>
      <w:rPr>
        <w:rFonts w:hint="default"/>
        <w:lang w:val="ru-RU" w:eastAsia="en-US" w:bidi="ar-SA"/>
      </w:rPr>
    </w:lvl>
    <w:lvl w:ilvl="4" w:tplc="B85C1E1A">
      <w:numFmt w:val="bullet"/>
      <w:lvlText w:val="•"/>
      <w:lvlJc w:val="left"/>
      <w:pPr>
        <w:ind w:left="2926" w:hanging="708"/>
      </w:pPr>
      <w:rPr>
        <w:rFonts w:hint="default"/>
        <w:lang w:val="ru-RU" w:eastAsia="en-US" w:bidi="ar-SA"/>
      </w:rPr>
    </w:lvl>
    <w:lvl w:ilvl="5" w:tplc="3474C27E">
      <w:numFmt w:val="bullet"/>
      <w:lvlText w:val="•"/>
      <w:lvlJc w:val="left"/>
      <w:pPr>
        <w:ind w:left="3453" w:hanging="708"/>
      </w:pPr>
      <w:rPr>
        <w:rFonts w:hint="default"/>
        <w:lang w:val="ru-RU" w:eastAsia="en-US" w:bidi="ar-SA"/>
      </w:rPr>
    </w:lvl>
    <w:lvl w:ilvl="6" w:tplc="1410FF4E">
      <w:numFmt w:val="bullet"/>
      <w:lvlText w:val="•"/>
      <w:lvlJc w:val="left"/>
      <w:pPr>
        <w:ind w:left="3979" w:hanging="708"/>
      </w:pPr>
      <w:rPr>
        <w:rFonts w:hint="default"/>
        <w:lang w:val="ru-RU" w:eastAsia="en-US" w:bidi="ar-SA"/>
      </w:rPr>
    </w:lvl>
    <w:lvl w:ilvl="7" w:tplc="1CC89DCE">
      <w:numFmt w:val="bullet"/>
      <w:lvlText w:val="•"/>
      <w:lvlJc w:val="left"/>
      <w:pPr>
        <w:ind w:left="4506" w:hanging="708"/>
      </w:pPr>
      <w:rPr>
        <w:rFonts w:hint="default"/>
        <w:lang w:val="ru-RU" w:eastAsia="en-US" w:bidi="ar-SA"/>
      </w:rPr>
    </w:lvl>
    <w:lvl w:ilvl="8" w:tplc="97643E70">
      <w:numFmt w:val="bullet"/>
      <w:lvlText w:val="•"/>
      <w:lvlJc w:val="left"/>
      <w:pPr>
        <w:ind w:left="5032" w:hanging="708"/>
      </w:pPr>
      <w:rPr>
        <w:rFonts w:hint="default"/>
        <w:lang w:val="ru-RU" w:eastAsia="en-US" w:bidi="ar-SA"/>
      </w:rPr>
    </w:lvl>
  </w:abstractNum>
  <w:abstractNum w:abstractNumId="32" w15:restartNumberingAfterBreak="0">
    <w:nsid w:val="6B225035"/>
    <w:multiLevelType w:val="hybridMultilevel"/>
    <w:tmpl w:val="8950395A"/>
    <w:lvl w:ilvl="0" w:tplc="AA227376">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F5901B7A">
      <w:numFmt w:val="bullet"/>
      <w:lvlText w:val="•"/>
      <w:lvlJc w:val="left"/>
      <w:pPr>
        <w:ind w:left="698" w:hanging="708"/>
      </w:pPr>
      <w:rPr>
        <w:rFonts w:hint="default"/>
        <w:lang w:val="ru-RU" w:eastAsia="en-US" w:bidi="ar-SA"/>
      </w:rPr>
    </w:lvl>
    <w:lvl w:ilvl="2" w:tplc="820A2D6C">
      <w:numFmt w:val="bullet"/>
      <w:lvlText w:val="•"/>
      <w:lvlJc w:val="left"/>
      <w:pPr>
        <w:ind w:left="1297" w:hanging="708"/>
      </w:pPr>
      <w:rPr>
        <w:rFonts w:hint="default"/>
        <w:lang w:val="ru-RU" w:eastAsia="en-US" w:bidi="ar-SA"/>
      </w:rPr>
    </w:lvl>
    <w:lvl w:ilvl="3" w:tplc="164EFB70">
      <w:numFmt w:val="bullet"/>
      <w:lvlText w:val="•"/>
      <w:lvlJc w:val="left"/>
      <w:pPr>
        <w:ind w:left="1895" w:hanging="708"/>
      </w:pPr>
      <w:rPr>
        <w:rFonts w:hint="default"/>
        <w:lang w:val="ru-RU" w:eastAsia="en-US" w:bidi="ar-SA"/>
      </w:rPr>
    </w:lvl>
    <w:lvl w:ilvl="4" w:tplc="AB741D54">
      <w:numFmt w:val="bullet"/>
      <w:lvlText w:val="•"/>
      <w:lvlJc w:val="left"/>
      <w:pPr>
        <w:ind w:left="2494" w:hanging="708"/>
      </w:pPr>
      <w:rPr>
        <w:rFonts w:hint="default"/>
        <w:lang w:val="ru-RU" w:eastAsia="en-US" w:bidi="ar-SA"/>
      </w:rPr>
    </w:lvl>
    <w:lvl w:ilvl="5" w:tplc="89EE0D88">
      <w:numFmt w:val="bullet"/>
      <w:lvlText w:val="•"/>
      <w:lvlJc w:val="left"/>
      <w:pPr>
        <w:ind w:left="3093" w:hanging="708"/>
      </w:pPr>
      <w:rPr>
        <w:rFonts w:hint="default"/>
        <w:lang w:val="ru-RU" w:eastAsia="en-US" w:bidi="ar-SA"/>
      </w:rPr>
    </w:lvl>
    <w:lvl w:ilvl="6" w:tplc="5AD066EC">
      <w:numFmt w:val="bullet"/>
      <w:lvlText w:val="•"/>
      <w:lvlJc w:val="left"/>
      <w:pPr>
        <w:ind w:left="3691" w:hanging="708"/>
      </w:pPr>
      <w:rPr>
        <w:rFonts w:hint="default"/>
        <w:lang w:val="ru-RU" w:eastAsia="en-US" w:bidi="ar-SA"/>
      </w:rPr>
    </w:lvl>
    <w:lvl w:ilvl="7" w:tplc="F09EA5E8">
      <w:numFmt w:val="bullet"/>
      <w:lvlText w:val="•"/>
      <w:lvlJc w:val="left"/>
      <w:pPr>
        <w:ind w:left="4290" w:hanging="708"/>
      </w:pPr>
      <w:rPr>
        <w:rFonts w:hint="default"/>
        <w:lang w:val="ru-RU" w:eastAsia="en-US" w:bidi="ar-SA"/>
      </w:rPr>
    </w:lvl>
    <w:lvl w:ilvl="8" w:tplc="38AEC586">
      <w:numFmt w:val="bullet"/>
      <w:lvlText w:val="•"/>
      <w:lvlJc w:val="left"/>
      <w:pPr>
        <w:ind w:left="4888" w:hanging="708"/>
      </w:pPr>
      <w:rPr>
        <w:rFonts w:hint="default"/>
        <w:lang w:val="ru-RU" w:eastAsia="en-US" w:bidi="ar-SA"/>
      </w:rPr>
    </w:lvl>
  </w:abstractNum>
  <w:abstractNum w:abstractNumId="33" w15:restartNumberingAfterBreak="0">
    <w:nsid w:val="6B277B4A"/>
    <w:multiLevelType w:val="hybridMultilevel"/>
    <w:tmpl w:val="4C862A3A"/>
    <w:lvl w:ilvl="0" w:tplc="7FF081A6">
      <w:numFmt w:val="bullet"/>
      <w:lvlText w:val="-"/>
      <w:lvlJc w:val="left"/>
      <w:pPr>
        <w:ind w:left="108" w:hanging="324"/>
      </w:pPr>
      <w:rPr>
        <w:rFonts w:ascii="Times New Roman" w:eastAsia="Times New Roman" w:hAnsi="Times New Roman" w:cs="Times New Roman" w:hint="default"/>
        <w:b w:val="0"/>
        <w:bCs w:val="0"/>
        <w:i w:val="0"/>
        <w:iCs w:val="0"/>
        <w:spacing w:val="0"/>
        <w:w w:val="100"/>
        <w:sz w:val="24"/>
        <w:szCs w:val="24"/>
        <w:lang w:val="ru-RU" w:eastAsia="en-US" w:bidi="ar-SA"/>
      </w:rPr>
    </w:lvl>
    <w:lvl w:ilvl="1" w:tplc="2AE877E8">
      <w:numFmt w:val="bullet"/>
      <w:lvlText w:val="•"/>
      <w:lvlJc w:val="left"/>
      <w:pPr>
        <w:ind w:left="698" w:hanging="324"/>
      </w:pPr>
      <w:rPr>
        <w:rFonts w:hint="default"/>
        <w:lang w:val="ru-RU" w:eastAsia="en-US" w:bidi="ar-SA"/>
      </w:rPr>
    </w:lvl>
    <w:lvl w:ilvl="2" w:tplc="6966F756">
      <w:numFmt w:val="bullet"/>
      <w:lvlText w:val="•"/>
      <w:lvlJc w:val="left"/>
      <w:pPr>
        <w:ind w:left="1297" w:hanging="324"/>
      </w:pPr>
      <w:rPr>
        <w:rFonts w:hint="default"/>
        <w:lang w:val="ru-RU" w:eastAsia="en-US" w:bidi="ar-SA"/>
      </w:rPr>
    </w:lvl>
    <w:lvl w:ilvl="3" w:tplc="55FAC956">
      <w:numFmt w:val="bullet"/>
      <w:lvlText w:val="•"/>
      <w:lvlJc w:val="left"/>
      <w:pPr>
        <w:ind w:left="1895" w:hanging="324"/>
      </w:pPr>
      <w:rPr>
        <w:rFonts w:hint="default"/>
        <w:lang w:val="ru-RU" w:eastAsia="en-US" w:bidi="ar-SA"/>
      </w:rPr>
    </w:lvl>
    <w:lvl w:ilvl="4" w:tplc="7B3E6F32">
      <w:numFmt w:val="bullet"/>
      <w:lvlText w:val="•"/>
      <w:lvlJc w:val="left"/>
      <w:pPr>
        <w:ind w:left="2494" w:hanging="324"/>
      </w:pPr>
      <w:rPr>
        <w:rFonts w:hint="default"/>
        <w:lang w:val="ru-RU" w:eastAsia="en-US" w:bidi="ar-SA"/>
      </w:rPr>
    </w:lvl>
    <w:lvl w:ilvl="5" w:tplc="2D6E3796">
      <w:numFmt w:val="bullet"/>
      <w:lvlText w:val="•"/>
      <w:lvlJc w:val="left"/>
      <w:pPr>
        <w:ind w:left="3093" w:hanging="324"/>
      </w:pPr>
      <w:rPr>
        <w:rFonts w:hint="default"/>
        <w:lang w:val="ru-RU" w:eastAsia="en-US" w:bidi="ar-SA"/>
      </w:rPr>
    </w:lvl>
    <w:lvl w:ilvl="6" w:tplc="F83CBA7A">
      <w:numFmt w:val="bullet"/>
      <w:lvlText w:val="•"/>
      <w:lvlJc w:val="left"/>
      <w:pPr>
        <w:ind w:left="3691" w:hanging="324"/>
      </w:pPr>
      <w:rPr>
        <w:rFonts w:hint="default"/>
        <w:lang w:val="ru-RU" w:eastAsia="en-US" w:bidi="ar-SA"/>
      </w:rPr>
    </w:lvl>
    <w:lvl w:ilvl="7" w:tplc="48E83D9A">
      <w:numFmt w:val="bullet"/>
      <w:lvlText w:val="•"/>
      <w:lvlJc w:val="left"/>
      <w:pPr>
        <w:ind w:left="4290" w:hanging="324"/>
      </w:pPr>
      <w:rPr>
        <w:rFonts w:hint="default"/>
        <w:lang w:val="ru-RU" w:eastAsia="en-US" w:bidi="ar-SA"/>
      </w:rPr>
    </w:lvl>
    <w:lvl w:ilvl="8" w:tplc="8A66CEC8">
      <w:numFmt w:val="bullet"/>
      <w:lvlText w:val="•"/>
      <w:lvlJc w:val="left"/>
      <w:pPr>
        <w:ind w:left="4888" w:hanging="324"/>
      </w:pPr>
      <w:rPr>
        <w:rFonts w:hint="default"/>
        <w:lang w:val="ru-RU" w:eastAsia="en-US" w:bidi="ar-SA"/>
      </w:rPr>
    </w:lvl>
  </w:abstractNum>
  <w:abstractNum w:abstractNumId="34" w15:restartNumberingAfterBreak="0">
    <w:nsid w:val="6B4877E1"/>
    <w:multiLevelType w:val="multilevel"/>
    <w:tmpl w:val="E514BA5E"/>
    <w:lvl w:ilvl="0">
      <w:start w:val="1"/>
      <w:numFmt w:val="decimal"/>
      <w:lvlText w:val="%1."/>
      <w:lvlJc w:val="left"/>
      <w:pPr>
        <w:ind w:left="4188" w:hanging="360"/>
      </w:pPr>
      <w:rPr>
        <w:rFonts w:hint="default"/>
        <w:b/>
      </w:rPr>
    </w:lvl>
    <w:lvl w:ilvl="1">
      <w:start w:val="1"/>
      <w:numFmt w:val="decimal"/>
      <w:isLgl/>
      <w:lvlText w:val="%1.%2."/>
      <w:lvlJc w:val="left"/>
      <w:pPr>
        <w:ind w:left="1495" w:hanging="360"/>
      </w:pPr>
      <w:rPr>
        <w:rFonts w:hint="default"/>
        <w:b w:val="0"/>
        <w:i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3589" w:hanging="720"/>
      </w:pPr>
      <w:rPr>
        <w:rFonts w:hint="default"/>
        <w:b w:val="0"/>
        <w:bCs/>
      </w:rPr>
    </w:lvl>
    <w:lvl w:ilvl="4">
      <w:start w:val="1"/>
      <w:numFmt w:val="decimal"/>
      <w:isLgl/>
      <w:lvlText w:val="%1.%2.%3.%4.%5."/>
      <w:lvlJc w:val="left"/>
      <w:pPr>
        <w:ind w:left="4669" w:hanging="1080"/>
      </w:pPr>
      <w:rPr>
        <w:rFonts w:hint="default"/>
        <w:b/>
      </w:rPr>
    </w:lvl>
    <w:lvl w:ilvl="5">
      <w:start w:val="1"/>
      <w:numFmt w:val="decimal"/>
      <w:isLgl/>
      <w:lvlText w:val="%1.%2.%3.%4.%5.%6."/>
      <w:lvlJc w:val="left"/>
      <w:pPr>
        <w:ind w:left="5389" w:hanging="1080"/>
      </w:pPr>
      <w:rPr>
        <w:rFonts w:hint="default"/>
        <w:b/>
      </w:rPr>
    </w:lvl>
    <w:lvl w:ilvl="6">
      <w:start w:val="1"/>
      <w:numFmt w:val="decimal"/>
      <w:isLgl/>
      <w:lvlText w:val="%1.%2.%3.%4.%5.%6.%7."/>
      <w:lvlJc w:val="left"/>
      <w:pPr>
        <w:ind w:left="6469" w:hanging="1440"/>
      </w:pPr>
      <w:rPr>
        <w:rFonts w:hint="default"/>
        <w:b/>
      </w:rPr>
    </w:lvl>
    <w:lvl w:ilvl="7">
      <w:start w:val="1"/>
      <w:numFmt w:val="decimal"/>
      <w:isLgl/>
      <w:lvlText w:val="%1.%2.%3.%4.%5.%6.%7.%8."/>
      <w:lvlJc w:val="left"/>
      <w:pPr>
        <w:ind w:left="7189" w:hanging="1440"/>
      </w:pPr>
      <w:rPr>
        <w:rFonts w:hint="default"/>
        <w:b/>
      </w:rPr>
    </w:lvl>
    <w:lvl w:ilvl="8">
      <w:start w:val="1"/>
      <w:numFmt w:val="decimal"/>
      <w:isLgl/>
      <w:lvlText w:val="%1.%2.%3.%4.%5.%6.%7.%8.%9."/>
      <w:lvlJc w:val="left"/>
      <w:pPr>
        <w:ind w:left="8269" w:hanging="1800"/>
      </w:pPr>
      <w:rPr>
        <w:rFonts w:hint="default"/>
        <w:b/>
      </w:rPr>
    </w:lvl>
  </w:abstractNum>
  <w:abstractNum w:abstractNumId="35" w15:restartNumberingAfterBreak="0">
    <w:nsid w:val="6D175D29"/>
    <w:multiLevelType w:val="hybridMultilevel"/>
    <w:tmpl w:val="51907CCC"/>
    <w:lvl w:ilvl="0" w:tplc="0928C4FE">
      <w:start w:val="1"/>
      <w:numFmt w:val="decimal"/>
      <w:lvlText w:val="%1."/>
      <w:lvlJc w:val="left"/>
      <w:pPr>
        <w:ind w:left="81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E8C850A">
      <w:numFmt w:val="bullet"/>
      <w:lvlText w:val="•"/>
      <w:lvlJc w:val="left"/>
      <w:pPr>
        <w:ind w:left="1346" w:hanging="708"/>
      </w:pPr>
      <w:rPr>
        <w:rFonts w:hint="default"/>
        <w:lang w:val="ru-RU" w:eastAsia="en-US" w:bidi="ar-SA"/>
      </w:rPr>
    </w:lvl>
    <w:lvl w:ilvl="2" w:tplc="4C04970A">
      <w:numFmt w:val="bullet"/>
      <w:lvlText w:val="•"/>
      <w:lvlJc w:val="left"/>
      <w:pPr>
        <w:ind w:left="1873" w:hanging="708"/>
      </w:pPr>
      <w:rPr>
        <w:rFonts w:hint="default"/>
        <w:lang w:val="ru-RU" w:eastAsia="en-US" w:bidi="ar-SA"/>
      </w:rPr>
    </w:lvl>
    <w:lvl w:ilvl="3" w:tplc="F13EA170">
      <w:numFmt w:val="bullet"/>
      <w:lvlText w:val="•"/>
      <w:lvlJc w:val="left"/>
      <w:pPr>
        <w:ind w:left="2399" w:hanging="708"/>
      </w:pPr>
      <w:rPr>
        <w:rFonts w:hint="default"/>
        <w:lang w:val="ru-RU" w:eastAsia="en-US" w:bidi="ar-SA"/>
      </w:rPr>
    </w:lvl>
    <w:lvl w:ilvl="4" w:tplc="F40AB5F0">
      <w:numFmt w:val="bullet"/>
      <w:lvlText w:val="•"/>
      <w:lvlJc w:val="left"/>
      <w:pPr>
        <w:ind w:left="2926" w:hanging="708"/>
      </w:pPr>
      <w:rPr>
        <w:rFonts w:hint="default"/>
        <w:lang w:val="ru-RU" w:eastAsia="en-US" w:bidi="ar-SA"/>
      </w:rPr>
    </w:lvl>
    <w:lvl w:ilvl="5" w:tplc="3C722D44">
      <w:numFmt w:val="bullet"/>
      <w:lvlText w:val="•"/>
      <w:lvlJc w:val="left"/>
      <w:pPr>
        <w:ind w:left="3453" w:hanging="708"/>
      </w:pPr>
      <w:rPr>
        <w:rFonts w:hint="default"/>
        <w:lang w:val="ru-RU" w:eastAsia="en-US" w:bidi="ar-SA"/>
      </w:rPr>
    </w:lvl>
    <w:lvl w:ilvl="6" w:tplc="FA982EC8">
      <w:numFmt w:val="bullet"/>
      <w:lvlText w:val="•"/>
      <w:lvlJc w:val="left"/>
      <w:pPr>
        <w:ind w:left="3979" w:hanging="708"/>
      </w:pPr>
      <w:rPr>
        <w:rFonts w:hint="default"/>
        <w:lang w:val="ru-RU" w:eastAsia="en-US" w:bidi="ar-SA"/>
      </w:rPr>
    </w:lvl>
    <w:lvl w:ilvl="7" w:tplc="12D6F94E">
      <w:numFmt w:val="bullet"/>
      <w:lvlText w:val="•"/>
      <w:lvlJc w:val="left"/>
      <w:pPr>
        <w:ind w:left="4506" w:hanging="708"/>
      </w:pPr>
      <w:rPr>
        <w:rFonts w:hint="default"/>
        <w:lang w:val="ru-RU" w:eastAsia="en-US" w:bidi="ar-SA"/>
      </w:rPr>
    </w:lvl>
    <w:lvl w:ilvl="8" w:tplc="E5E29B34">
      <w:numFmt w:val="bullet"/>
      <w:lvlText w:val="•"/>
      <w:lvlJc w:val="left"/>
      <w:pPr>
        <w:ind w:left="5032" w:hanging="708"/>
      </w:pPr>
      <w:rPr>
        <w:rFonts w:hint="default"/>
        <w:lang w:val="ru-RU" w:eastAsia="en-US" w:bidi="ar-SA"/>
      </w:rPr>
    </w:lvl>
  </w:abstractNum>
  <w:abstractNum w:abstractNumId="36" w15:restartNumberingAfterBreak="0">
    <w:nsid w:val="73141E1F"/>
    <w:multiLevelType w:val="hybridMultilevel"/>
    <w:tmpl w:val="63BEDFA8"/>
    <w:lvl w:ilvl="0" w:tplc="BA666684">
      <w:numFmt w:val="bullet"/>
      <w:lvlText w:val="-"/>
      <w:lvlJc w:val="left"/>
      <w:pPr>
        <w:ind w:left="108"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4DD44CFC">
      <w:numFmt w:val="bullet"/>
      <w:lvlText w:val="•"/>
      <w:lvlJc w:val="left"/>
      <w:pPr>
        <w:ind w:left="698" w:hanging="293"/>
      </w:pPr>
      <w:rPr>
        <w:rFonts w:hint="default"/>
        <w:lang w:val="ru-RU" w:eastAsia="en-US" w:bidi="ar-SA"/>
      </w:rPr>
    </w:lvl>
    <w:lvl w:ilvl="2" w:tplc="AF48D3A6">
      <w:numFmt w:val="bullet"/>
      <w:lvlText w:val="•"/>
      <w:lvlJc w:val="left"/>
      <w:pPr>
        <w:ind w:left="1297" w:hanging="293"/>
      </w:pPr>
      <w:rPr>
        <w:rFonts w:hint="default"/>
        <w:lang w:val="ru-RU" w:eastAsia="en-US" w:bidi="ar-SA"/>
      </w:rPr>
    </w:lvl>
    <w:lvl w:ilvl="3" w:tplc="47642BE0">
      <w:numFmt w:val="bullet"/>
      <w:lvlText w:val="•"/>
      <w:lvlJc w:val="left"/>
      <w:pPr>
        <w:ind w:left="1895" w:hanging="293"/>
      </w:pPr>
      <w:rPr>
        <w:rFonts w:hint="default"/>
        <w:lang w:val="ru-RU" w:eastAsia="en-US" w:bidi="ar-SA"/>
      </w:rPr>
    </w:lvl>
    <w:lvl w:ilvl="4" w:tplc="863663CE">
      <w:numFmt w:val="bullet"/>
      <w:lvlText w:val="•"/>
      <w:lvlJc w:val="left"/>
      <w:pPr>
        <w:ind w:left="2494" w:hanging="293"/>
      </w:pPr>
      <w:rPr>
        <w:rFonts w:hint="default"/>
        <w:lang w:val="ru-RU" w:eastAsia="en-US" w:bidi="ar-SA"/>
      </w:rPr>
    </w:lvl>
    <w:lvl w:ilvl="5" w:tplc="2AE28E4A">
      <w:numFmt w:val="bullet"/>
      <w:lvlText w:val="•"/>
      <w:lvlJc w:val="left"/>
      <w:pPr>
        <w:ind w:left="3093" w:hanging="293"/>
      </w:pPr>
      <w:rPr>
        <w:rFonts w:hint="default"/>
        <w:lang w:val="ru-RU" w:eastAsia="en-US" w:bidi="ar-SA"/>
      </w:rPr>
    </w:lvl>
    <w:lvl w:ilvl="6" w:tplc="0DD88570">
      <w:numFmt w:val="bullet"/>
      <w:lvlText w:val="•"/>
      <w:lvlJc w:val="left"/>
      <w:pPr>
        <w:ind w:left="3691" w:hanging="293"/>
      </w:pPr>
      <w:rPr>
        <w:rFonts w:hint="default"/>
        <w:lang w:val="ru-RU" w:eastAsia="en-US" w:bidi="ar-SA"/>
      </w:rPr>
    </w:lvl>
    <w:lvl w:ilvl="7" w:tplc="A99AE892">
      <w:numFmt w:val="bullet"/>
      <w:lvlText w:val="•"/>
      <w:lvlJc w:val="left"/>
      <w:pPr>
        <w:ind w:left="4290" w:hanging="293"/>
      </w:pPr>
      <w:rPr>
        <w:rFonts w:hint="default"/>
        <w:lang w:val="ru-RU" w:eastAsia="en-US" w:bidi="ar-SA"/>
      </w:rPr>
    </w:lvl>
    <w:lvl w:ilvl="8" w:tplc="DDD617CE">
      <w:numFmt w:val="bullet"/>
      <w:lvlText w:val="•"/>
      <w:lvlJc w:val="left"/>
      <w:pPr>
        <w:ind w:left="4888" w:hanging="293"/>
      </w:pPr>
      <w:rPr>
        <w:rFonts w:hint="default"/>
        <w:lang w:val="ru-RU" w:eastAsia="en-US" w:bidi="ar-SA"/>
      </w:rPr>
    </w:lvl>
  </w:abstractNum>
  <w:abstractNum w:abstractNumId="37" w15:restartNumberingAfterBreak="0">
    <w:nsid w:val="74D30EE7"/>
    <w:multiLevelType w:val="hybridMultilevel"/>
    <w:tmpl w:val="F196A2E2"/>
    <w:lvl w:ilvl="0" w:tplc="42C619EA">
      <w:numFmt w:val="bullet"/>
      <w:lvlText w:val="-"/>
      <w:lvlJc w:val="left"/>
      <w:pPr>
        <w:ind w:left="108"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1" w:tplc="9B20874C">
      <w:numFmt w:val="bullet"/>
      <w:lvlText w:val="•"/>
      <w:lvlJc w:val="left"/>
      <w:pPr>
        <w:ind w:left="698" w:hanging="197"/>
      </w:pPr>
      <w:rPr>
        <w:rFonts w:hint="default"/>
        <w:lang w:val="ru-RU" w:eastAsia="en-US" w:bidi="ar-SA"/>
      </w:rPr>
    </w:lvl>
    <w:lvl w:ilvl="2" w:tplc="DEC82978">
      <w:numFmt w:val="bullet"/>
      <w:lvlText w:val="•"/>
      <w:lvlJc w:val="left"/>
      <w:pPr>
        <w:ind w:left="1297" w:hanging="197"/>
      </w:pPr>
      <w:rPr>
        <w:rFonts w:hint="default"/>
        <w:lang w:val="ru-RU" w:eastAsia="en-US" w:bidi="ar-SA"/>
      </w:rPr>
    </w:lvl>
    <w:lvl w:ilvl="3" w:tplc="34284750">
      <w:numFmt w:val="bullet"/>
      <w:lvlText w:val="•"/>
      <w:lvlJc w:val="left"/>
      <w:pPr>
        <w:ind w:left="1895" w:hanging="197"/>
      </w:pPr>
      <w:rPr>
        <w:rFonts w:hint="default"/>
        <w:lang w:val="ru-RU" w:eastAsia="en-US" w:bidi="ar-SA"/>
      </w:rPr>
    </w:lvl>
    <w:lvl w:ilvl="4" w:tplc="17D2235E">
      <w:numFmt w:val="bullet"/>
      <w:lvlText w:val="•"/>
      <w:lvlJc w:val="left"/>
      <w:pPr>
        <w:ind w:left="2494" w:hanging="197"/>
      </w:pPr>
      <w:rPr>
        <w:rFonts w:hint="default"/>
        <w:lang w:val="ru-RU" w:eastAsia="en-US" w:bidi="ar-SA"/>
      </w:rPr>
    </w:lvl>
    <w:lvl w:ilvl="5" w:tplc="58645B62">
      <w:numFmt w:val="bullet"/>
      <w:lvlText w:val="•"/>
      <w:lvlJc w:val="left"/>
      <w:pPr>
        <w:ind w:left="3093" w:hanging="197"/>
      </w:pPr>
      <w:rPr>
        <w:rFonts w:hint="default"/>
        <w:lang w:val="ru-RU" w:eastAsia="en-US" w:bidi="ar-SA"/>
      </w:rPr>
    </w:lvl>
    <w:lvl w:ilvl="6" w:tplc="23DAEBF4">
      <w:numFmt w:val="bullet"/>
      <w:lvlText w:val="•"/>
      <w:lvlJc w:val="left"/>
      <w:pPr>
        <w:ind w:left="3691" w:hanging="197"/>
      </w:pPr>
      <w:rPr>
        <w:rFonts w:hint="default"/>
        <w:lang w:val="ru-RU" w:eastAsia="en-US" w:bidi="ar-SA"/>
      </w:rPr>
    </w:lvl>
    <w:lvl w:ilvl="7" w:tplc="7A1044D8">
      <w:numFmt w:val="bullet"/>
      <w:lvlText w:val="•"/>
      <w:lvlJc w:val="left"/>
      <w:pPr>
        <w:ind w:left="4290" w:hanging="197"/>
      </w:pPr>
      <w:rPr>
        <w:rFonts w:hint="default"/>
        <w:lang w:val="ru-RU" w:eastAsia="en-US" w:bidi="ar-SA"/>
      </w:rPr>
    </w:lvl>
    <w:lvl w:ilvl="8" w:tplc="6E2CF36C">
      <w:numFmt w:val="bullet"/>
      <w:lvlText w:val="•"/>
      <w:lvlJc w:val="left"/>
      <w:pPr>
        <w:ind w:left="4888" w:hanging="197"/>
      </w:pPr>
      <w:rPr>
        <w:rFonts w:hint="default"/>
        <w:lang w:val="ru-RU" w:eastAsia="en-US" w:bidi="ar-SA"/>
      </w:rPr>
    </w:lvl>
  </w:abstractNum>
  <w:abstractNum w:abstractNumId="38" w15:restartNumberingAfterBreak="0">
    <w:nsid w:val="7AE460F2"/>
    <w:multiLevelType w:val="hybridMultilevel"/>
    <w:tmpl w:val="FA16CD20"/>
    <w:lvl w:ilvl="0" w:tplc="E40429D6">
      <w:numFmt w:val="bullet"/>
      <w:lvlText w:val="■"/>
      <w:lvlJc w:val="left"/>
      <w:pPr>
        <w:ind w:left="10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E4CD190">
      <w:numFmt w:val="bullet"/>
      <w:lvlText w:val="•"/>
      <w:lvlJc w:val="left"/>
      <w:pPr>
        <w:ind w:left="698" w:hanging="708"/>
      </w:pPr>
      <w:rPr>
        <w:rFonts w:hint="default"/>
        <w:lang w:val="ru-RU" w:eastAsia="en-US" w:bidi="ar-SA"/>
      </w:rPr>
    </w:lvl>
    <w:lvl w:ilvl="2" w:tplc="3D1A8324">
      <w:numFmt w:val="bullet"/>
      <w:lvlText w:val="•"/>
      <w:lvlJc w:val="left"/>
      <w:pPr>
        <w:ind w:left="1297" w:hanging="708"/>
      </w:pPr>
      <w:rPr>
        <w:rFonts w:hint="default"/>
        <w:lang w:val="ru-RU" w:eastAsia="en-US" w:bidi="ar-SA"/>
      </w:rPr>
    </w:lvl>
    <w:lvl w:ilvl="3" w:tplc="69A2F3B8">
      <w:numFmt w:val="bullet"/>
      <w:lvlText w:val="•"/>
      <w:lvlJc w:val="left"/>
      <w:pPr>
        <w:ind w:left="1895" w:hanging="708"/>
      </w:pPr>
      <w:rPr>
        <w:rFonts w:hint="default"/>
        <w:lang w:val="ru-RU" w:eastAsia="en-US" w:bidi="ar-SA"/>
      </w:rPr>
    </w:lvl>
    <w:lvl w:ilvl="4" w:tplc="68D633FE">
      <w:numFmt w:val="bullet"/>
      <w:lvlText w:val="•"/>
      <w:lvlJc w:val="left"/>
      <w:pPr>
        <w:ind w:left="2494" w:hanging="708"/>
      </w:pPr>
      <w:rPr>
        <w:rFonts w:hint="default"/>
        <w:lang w:val="ru-RU" w:eastAsia="en-US" w:bidi="ar-SA"/>
      </w:rPr>
    </w:lvl>
    <w:lvl w:ilvl="5" w:tplc="012E7920">
      <w:numFmt w:val="bullet"/>
      <w:lvlText w:val="•"/>
      <w:lvlJc w:val="left"/>
      <w:pPr>
        <w:ind w:left="3093" w:hanging="708"/>
      </w:pPr>
      <w:rPr>
        <w:rFonts w:hint="default"/>
        <w:lang w:val="ru-RU" w:eastAsia="en-US" w:bidi="ar-SA"/>
      </w:rPr>
    </w:lvl>
    <w:lvl w:ilvl="6" w:tplc="3A7E5988">
      <w:numFmt w:val="bullet"/>
      <w:lvlText w:val="•"/>
      <w:lvlJc w:val="left"/>
      <w:pPr>
        <w:ind w:left="3691" w:hanging="708"/>
      </w:pPr>
      <w:rPr>
        <w:rFonts w:hint="default"/>
        <w:lang w:val="ru-RU" w:eastAsia="en-US" w:bidi="ar-SA"/>
      </w:rPr>
    </w:lvl>
    <w:lvl w:ilvl="7" w:tplc="0D48DA2C">
      <w:numFmt w:val="bullet"/>
      <w:lvlText w:val="•"/>
      <w:lvlJc w:val="left"/>
      <w:pPr>
        <w:ind w:left="4290" w:hanging="708"/>
      </w:pPr>
      <w:rPr>
        <w:rFonts w:hint="default"/>
        <w:lang w:val="ru-RU" w:eastAsia="en-US" w:bidi="ar-SA"/>
      </w:rPr>
    </w:lvl>
    <w:lvl w:ilvl="8" w:tplc="78AE3A0C">
      <w:numFmt w:val="bullet"/>
      <w:lvlText w:val="•"/>
      <w:lvlJc w:val="left"/>
      <w:pPr>
        <w:ind w:left="4888" w:hanging="708"/>
      </w:pPr>
      <w:rPr>
        <w:rFonts w:hint="default"/>
        <w:lang w:val="ru-RU" w:eastAsia="en-US" w:bidi="ar-SA"/>
      </w:rPr>
    </w:lvl>
  </w:abstractNum>
  <w:abstractNum w:abstractNumId="39" w15:restartNumberingAfterBreak="0">
    <w:nsid w:val="7BD619E1"/>
    <w:multiLevelType w:val="hybridMultilevel"/>
    <w:tmpl w:val="26281B68"/>
    <w:lvl w:ilvl="0" w:tplc="4678D0E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0" w15:restartNumberingAfterBreak="0">
    <w:nsid w:val="7C4A6D01"/>
    <w:multiLevelType w:val="hybridMultilevel"/>
    <w:tmpl w:val="1840C664"/>
    <w:lvl w:ilvl="0" w:tplc="8A928AC6">
      <w:numFmt w:val="bullet"/>
      <w:lvlText w:val="-"/>
      <w:lvlJc w:val="left"/>
      <w:pPr>
        <w:ind w:left="108"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3FCCEBE6">
      <w:numFmt w:val="bullet"/>
      <w:lvlText w:val="•"/>
      <w:lvlJc w:val="left"/>
      <w:pPr>
        <w:ind w:left="698" w:hanging="147"/>
      </w:pPr>
      <w:rPr>
        <w:rFonts w:hint="default"/>
        <w:lang w:val="ru-RU" w:eastAsia="en-US" w:bidi="ar-SA"/>
      </w:rPr>
    </w:lvl>
    <w:lvl w:ilvl="2" w:tplc="797880BE">
      <w:numFmt w:val="bullet"/>
      <w:lvlText w:val="•"/>
      <w:lvlJc w:val="left"/>
      <w:pPr>
        <w:ind w:left="1297" w:hanging="147"/>
      </w:pPr>
      <w:rPr>
        <w:rFonts w:hint="default"/>
        <w:lang w:val="ru-RU" w:eastAsia="en-US" w:bidi="ar-SA"/>
      </w:rPr>
    </w:lvl>
    <w:lvl w:ilvl="3" w:tplc="6C72F3C8">
      <w:numFmt w:val="bullet"/>
      <w:lvlText w:val="•"/>
      <w:lvlJc w:val="left"/>
      <w:pPr>
        <w:ind w:left="1895" w:hanging="147"/>
      </w:pPr>
      <w:rPr>
        <w:rFonts w:hint="default"/>
        <w:lang w:val="ru-RU" w:eastAsia="en-US" w:bidi="ar-SA"/>
      </w:rPr>
    </w:lvl>
    <w:lvl w:ilvl="4" w:tplc="E626C1F6">
      <w:numFmt w:val="bullet"/>
      <w:lvlText w:val="•"/>
      <w:lvlJc w:val="left"/>
      <w:pPr>
        <w:ind w:left="2494" w:hanging="147"/>
      </w:pPr>
      <w:rPr>
        <w:rFonts w:hint="default"/>
        <w:lang w:val="ru-RU" w:eastAsia="en-US" w:bidi="ar-SA"/>
      </w:rPr>
    </w:lvl>
    <w:lvl w:ilvl="5" w:tplc="857E99AA">
      <w:numFmt w:val="bullet"/>
      <w:lvlText w:val="•"/>
      <w:lvlJc w:val="left"/>
      <w:pPr>
        <w:ind w:left="3093" w:hanging="147"/>
      </w:pPr>
      <w:rPr>
        <w:rFonts w:hint="default"/>
        <w:lang w:val="ru-RU" w:eastAsia="en-US" w:bidi="ar-SA"/>
      </w:rPr>
    </w:lvl>
    <w:lvl w:ilvl="6" w:tplc="B890DF58">
      <w:numFmt w:val="bullet"/>
      <w:lvlText w:val="•"/>
      <w:lvlJc w:val="left"/>
      <w:pPr>
        <w:ind w:left="3691" w:hanging="147"/>
      </w:pPr>
      <w:rPr>
        <w:rFonts w:hint="default"/>
        <w:lang w:val="ru-RU" w:eastAsia="en-US" w:bidi="ar-SA"/>
      </w:rPr>
    </w:lvl>
    <w:lvl w:ilvl="7" w:tplc="B5E6CC66">
      <w:numFmt w:val="bullet"/>
      <w:lvlText w:val="•"/>
      <w:lvlJc w:val="left"/>
      <w:pPr>
        <w:ind w:left="4290" w:hanging="147"/>
      </w:pPr>
      <w:rPr>
        <w:rFonts w:hint="default"/>
        <w:lang w:val="ru-RU" w:eastAsia="en-US" w:bidi="ar-SA"/>
      </w:rPr>
    </w:lvl>
    <w:lvl w:ilvl="8" w:tplc="13529BF6">
      <w:numFmt w:val="bullet"/>
      <w:lvlText w:val="•"/>
      <w:lvlJc w:val="left"/>
      <w:pPr>
        <w:ind w:left="4888" w:hanging="147"/>
      </w:pPr>
      <w:rPr>
        <w:rFonts w:hint="default"/>
        <w:lang w:val="ru-RU" w:eastAsia="en-US" w:bidi="ar-SA"/>
      </w:rPr>
    </w:lvl>
  </w:abstractNum>
  <w:num w:numId="1" w16cid:durableId="1506094608">
    <w:abstractNumId w:val="21"/>
  </w:num>
  <w:num w:numId="2" w16cid:durableId="184027556">
    <w:abstractNumId w:val="25"/>
  </w:num>
  <w:num w:numId="3" w16cid:durableId="643241277">
    <w:abstractNumId w:val="24"/>
  </w:num>
  <w:num w:numId="4" w16cid:durableId="184952549">
    <w:abstractNumId w:val="23"/>
  </w:num>
  <w:num w:numId="5" w16cid:durableId="633368650">
    <w:abstractNumId w:val="27"/>
  </w:num>
  <w:num w:numId="6" w16cid:durableId="1537691703">
    <w:abstractNumId w:val="22"/>
  </w:num>
  <w:num w:numId="7" w16cid:durableId="1057440585">
    <w:abstractNumId w:val="40"/>
  </w:num>
  <w:num w:numId="8" w16cid:durableId="1103693022">
    <w:abstractNumId w:val="33"/>
  </w:num>
  <w:num w:numId="9" w16cid:durableId="1323197936">
    <w:abstractNumId w:val="14"/>
  </w:num>
  <w:num w:numId="10" w16cid:durableId="2359418">
    <w:abstractNumId w:val="36"/>
  </w:num>
  <w:num w:numId="11" w16cid:durableId="920144197">
    <w:abstractNumId w:val="17"/>
  </w:num>
  <w:num w:numId="12" w16cid:durableId="309596996">
    <w:abstractNumId w:val="3"/>
  </w:num>
  <w:num w:numId="13" w16cid:durableId="870725588">
    <w:abstractNumId w:val="19"/>
  </w:num>
  <w:num w:numId="14" w16cid:durableId="967248985">
    <w:abstractNumId w:val="16"/>
  </w:num>
  <w:num w:numId="15" w16cid:durableId="1753118106">
    <w:abstractNumId w:val="18"/>
  </w:num>
  <w:num w:numId="16" w16cid:durableId="1782604725">
    <w:abstractNumId w:val="5"/>
  </w:num>
  <w:num w:numId="17" w16cid:durableId="460880059">
    <w:abstractNumId w:val="15"/>
  </w:num>
  <w:num w:numId="18" w16cid:durableId="1389644312">
    <w:abstractNumId w:val="29"/>
  </w:num>
  <w:num w:numId="19" w16cid:durableId="988444055">
    <w:abstractNumId w:val="31"/>
  </w:num>
  <w:num w:numId="20" w16cid:durableId="1142307922">
    <w:abstractNumId w:val="32"/>
  </w:num>
  <w:num w:numId="21" w16cid:durableId="1960796294">
    <w:abstractNumId w:val="2"/>
  </w:num>
  <w:num w:numId="22" w16cid:durableId="2055544297">
    <w:abstractNumId w:val="9"/>
  </w:num>
  <w:num w:numId="23" w16cid:durableId="1902980241">
    <w:abstractNumId w:val="13"/>
  </w:num>
  <w:num w:numId="24" w16cid:durableId="217009866">
    <w:abstractNumId w:val="35"/>
  </w:num>
  <w:num w:numId="25" w16cid:durableId="1021394771">
    <w:abstractNumId w:val="26"/>
  </w:num>
  <w:num w:numId="26" w16cid:durableId="831721778">
    <w:abstractNumId w:val="0"/>
  </w:num>
  <w:num w:numId="27" w16cid:durableId="1893151033">
    <w:abstractNumId w:val="1"/>
  </w:num>
  <w:num w:numId="28" w16cid:durableId="1936279934">
    <w:abstractNumId w:val="28"/>
  </w:num>
  <w:num w:numId="29" w16cid:durableId="476992736">
    <w:abstractNumId w:val="7"/>
  </w:num>
  <w:num w:numId="30" w16cid:durableId="1484925208">
    <w:abstractNumId w:val="37"/>
  </w:num>
  <w:num w:numId="31" w16cid:durableId="1504128522">
    <w:abstractNumId w:val="38"/>
  </w:num>
  <w:num w:numId="32" w16cid:durableId="114519685">
    <w:abstractNumId w:val="11"/>
  </w:num>
  <w:num w:numId="33" w16cid:durableId="1272399820">
    <w:abstractNumId w:val="8"/>
  </w:num>
  <w:num w:numId="34" w16cid:durableId="1812481895">
    <w:abstractNumId w:val="4"/>
  </w:num>
  <w:num w:numId="35" w16cid:durableId="166949752">
    <w:abstractNumId w:val="30"/>
  </w:num>
  <w:num w:numId="36" w16cid:durableId="525561389">
    <w:abstractNumId w:val="6"/>
  </w:num>
  <w:num w:numId="37" w16cid:durableId="1262294859">
    <w:abstractNumId w:val="39"/>
  </w:num>
  <w:num w:numId="38" w16cid:durableId="639191238">
    <w:abstractNumId w:val="10"/>
  </w:num>
  <w:num w:numId="39" w16cid:durableId="552160549">
    <w:abstractNumId w:val="20"/>
  </w:num>
  <w:num w:numId="40" w16cid:durableId="705327719">
    <w:abstractNumId w:val="12"/>
  </w:num>
  <w:num w:numId="41" w16cid:durableId="21353657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8D"/>
    <w:rsid w:val="0000068E"/>
    <w:rsid w:val="00006EFF"/>
    <w:rsid w:val="00036893"/>
    <w:rsid w:val="0004077A"/>
    <w:rsid w:val="000572B9"/>
    <w:rsid w:val="0006612D"/>
    <w:rsid w:val="00070B74"/>
    <w:rsid w:val="000754A7"/>
    <w:rsid w:val="00080609"/>
    <w:rsid w:val="0008091F"/>
    <w:rsid w:val="000862FD"/>
    <w:rsid w:val="000D1C8A"/>
    <w:rsid w:val="000E4F71"/>
    <w:rsid w:val="000E4F90"/>
    <w:rsid w:val="000E6D0E"/>
    <w:rsid w:val="000F0F75"/>
    <w:rsid w:val="000F6B72"/>
    <w:rsid w:val="00104B34"/>
    <w:rsid w:val="001265DE"/>
    <w:rsid w:val="00156703"/>
    <w:rsid w:val="0018796B"/>
    <w:rsid w:val="00196E6C"/>
    <w:rsid w:val="00197EF9"/>
    <w:rsid w:val="001A217E"/>
    <w:rsid w:val="001B0676"/>
    <w:rsid w:val="001C107C"/>
    <w:rsid w:val="001C3276"/>
    <w:rsid w:val="001D0005"/>
    <w:rsid w:val="001D2304"/>
    <w:rsid w:val="001E3E1B"/>
    <w:rsid w:val="001E6595"/>
    <w:rsid w:val="001F0EA6"/>
    <w:rsid w:val="00201CC5"/>
    <w:rsid w:val="00210B0D"/>
    <w:rsid w:val="0022056D"/>
    <w:rsid w:val="0022557D"/>
    <w:rsid w:val="002437B9"/>
    <w:rsid w:val="00250121"/>
    <w:rsid w:val="002526E2"/>
    <w:rsid w:val="0026012A"/>
    <w:rsid w:val="00264610"/>
    <w:rsid w:val="00271FDA"/>
    <w:rsid w:val="00276051"/>
    <w:rsid w:val="00280E0A"/>
    <w:rsid w:val="00281D4D"/>
    <w:rsid w:val="002932DA"/>
    <w:rsid w:val="002A1097"/>
    <w:rsid w:val="002A2E56"/>
    <w:rsid w:val="002A50EC"/>
    <w:rsid w:val="002B4917"/>
    <w:rsid w:val="00331851"/>
    <w:rsid w:val="0034545A"/>
    <w:rsid w:val="00350323"/>
    <w:rsid w:val="00350AFE"/>
    <w:rsid w:val="00351240"/>
    <w:rsid w:val="00361ADC"/>
    <w:rsid w:val="003629AB"/>
    <w:rsid w:val="00362F51"/>
    <w:rsid w:val="00366B49"/>
    <w:rsid w:val="0037278C"/>
    <w:rsid w:val="00387553"/>
    <w:rsid w:val="00393B31"/>
    <w:rsid w:val="00396B2A"/>
    <w:rsid w:val="003A56AA"/>
    <w:rsid w:val="003C4203"/>
    <w:rsid w:val="003C444C"/>
    <w:rsid w:val="003E17A8"/>
    <w:rsid w:val="003F3263"/>
    <w:rsid w:val="003F5872"/>
    <w:rsid w:val="003F6F57"/>
    <w:rsid w:val="0041418E"/>
    <w:rsid w:val="00431C0C"/>
    <w:rsid w:val="00440600"/>
    <w:rsid w:val="0044179E"/>
    <w:rsid w:val="00450BCD"/>
    <w:rsid w:val="00454571"/>
    <w:rsid w:val="00456010"/>
    <w:rsid w:val="00483F6B"/>
    <w:rsid w:val="004A6D6D"/>
    <w:rsid w:val="004B0C51"/>
    <w:rsid w:val="004B0DA7"/>
    <w:rsid w:val="004B12DC"/>
    <w:rsid w:val="004B22A8"/>
    <w:rsid w:val="004B4FD5"/>
    <w:rsid w:val="004C48F6"/>
    <w:rsid w:val="004D6CA5"/>
    <w:rsid w:val="004E1500"/>
    <w:rsid w:val="004F4EA2"/>
    <w:rsid w:val="005019A2"/>
    <w:rsid w:val="005148C2"/>
    <w:rsid w:val="00520222"/>
    <w:rsid w:val="00521824"/>
    <w:rsid w:val="00543D30"/>
    <w:rsid w:val="00551DDB"/>
    <w:rsid w:val="00553C55"/>
    <w:rsid w:val="00555FF3"/>
    <w:rsid w:val="005768BC"/>
    <w:rsid w:val="00584868"/>
    <w:rsid w:val="00594B76"/>
    <w:rsid w:val="005A4882"/>
    <w:rsid w:val="005A744F"/>
    <w:rsid w:val="005C5BF3"/>
    <w:rsid w:val="005C64B4"/>
    <w:rsid w:val="0060712D"/>
    <w:rsid w:val="00610F8C"/>
    <w:rsid w:val="00614244"/>
    <w:rsid w:val="0061527B"/>
    <w:rsid w:val="00630F5B"/>
    <w:rsid w:val="00633EA6"/>
    <w:rsid w:val="006673E2"/>
    <w:rsid w:val="006822EE"/>
    <w:rsid w:val="00682E88"/>
    <w:rsid w:val="006B1959"/>
    <w:rsid w:val="006B1DBE"/>
    <w:rsid w:val="006B48D7"/>
    <w:rsid w:val="006D124B"/>
    <w:rsid w:val="006D1812"/>
    <w:rsid w:val="006D2E5E"/>
    <w:rsid w:val="006D6AD6"/>
    <w:rsid w:val="006F6551"/>
    <w:rsid w:val="00717D3C"/>
    <w:rsid w:val="00717DBD"/>
    <w:rsid w:val="00731D5A"/>
    <w:rsid w:val="007400C6"/>
    <w:rsid w:val="007626FD"/>
    <w:rsid w:val="00763078"/>
    <w:rsid w:val="00766DE6"/>
    <w:rsid w:val="00777F1C"/>
    <w:rsid w:val="00780833"/>
    <w:rsid w:val="00785236"/>
    <w:rsid w:val="00797098"/>
    <w:rsid w:val="007A1046"/>
    <w:rsid w:val="007A2461"/>
    <w:rsid w:val="007C1992"/>
    <w:rsid w:val="007D56D1"/>
    <w:rsid w:val="007F56FA"/>
    <w:rsid w:val="008159E7"/>
    <w:rsid w:val="0087283C"/>
    <w:rsid w:val="00876246"/>
    <w:rsid w:val="00880004"/>
    <w:rsid w:val="008856B2"/>
    <w:rsid w:val="00886783"/>
    <w:rsid w:val="00890A9F"/>
    <w:rsid w:val="008957A4"/>
    <w:rsid w:val="008A65E3"/>
    <w:rsid w:val="008B3515"/>
    <w:rsid w:val="008B4CD6"/>
    <w:rsid w:val="008B7592"/>
    <w:rsid w:val="008B7608"/>
    <w:rsid w:val="008D45A7"/>
    <w:rsid w:val="008E2CD9"/>
    <w:rsid w:val="008E4948"/>
    <w:rsid w:val="008F3B89"/>
    <w:rsid w:val="00902AE1"/>
    <w:rsid w:val="0091436C"/>
    <w:rsid w:val="00917AB2"/>
    <w:rsid w:val="00924099"/>
    <w:rsid w:val="0092589F"/>
    <w:rsid w:val="00941A0B"/>
    <w:rsid w:val="00963943"/>
    <w:rsid w:val="009706E4"/>
    <w:rsid w:val="00974122"/>
    <w:rsid w:val="009745D3"/>
    <w:rsid w:val="009A478E"/>
    <w:rsid w:val="009A69F1"/>
    <w:rsid w:val="009B21DC"/>
    <w:rsid w:val="009B567C"/>
    <w:rsid w:val="009C257B"/>
    <w:rsid w:val="009D472B"/>
    <w:rsid w:val="009E695B"/>
    <w:rsid w:val="009E754D"/>
    <w:rsid w:val="009F75FA"/>
    <w:rsid w:val="009F7ED0"/>
    <w:rsid w:val="00A055F3"/>
    <w:rsid w:val="00A1747F"/>
    <w:rsid w:val="00A21F4F"/>
    <w:rsid w:val="00A25804"/>
    <w:rsid w:val="00A34ED6"/>
    <w:rsid w:val="00A6111E"/>
    <w:rsid w:val="00A81FFA"/>
    <w:rsid w:val="00A979F1"/>
    <w:rsid w:val="00AA2A41"/>
    <w:rsid w:val="00AC73C0"/>
    <w:rsid w:val="00AD4EDE"/>
    <w:rsid w:val="00AE28CC"/>
    <w:rsid w:val="00AF52D1"/>
    <w:rsid w:val="00AF5C6C"/>
    <w:rsid w:val="00B11A75"/>
    <w:rsid w:val="00B14BBE"/>
    <w:rsid w:val="00B15FAD"/>
    <w:rsid w:val="00B25DF7"/>
    <w:rsid w:val="00B33BD3"/>
    <w:rsid w:val="00B35891"/>
    <w:rsid w:val="00B509C4"/>
    <w:rsid w:val="00B532C9"/>
    <w:rsid w:val="00B61970"/>
    <w:rsid w:val="00B63462"/>
    <w:rsid w:val="00B63DB9"/>
    <w:rsid w:val="00B65E0A"/>
    <w:rsid w:val="00B75A38"/>
    <w:rsid w:val="00B8146D"/>
    <w:rsid w:val="00B842D3"/>
    <w:rsid w:val="00B902F0"/>
    <w:rsid w:val="00BA3F5A"/>
    <w:rsid w:val="00BA419D"/>
    <w:rsid w:val="00BB607E"/>
    <w:rsid w:val="00BB763B"/>
    <w:rsid w:val="00BD105B"/>
    <w:rsid w:val="00BD5FEA"/>
    <w:rsid w:val="00BE58C4"/>
    <w:rsid w:val="00BF3039"/>
    <w:rsid w:val="00C0692A"/>
    <w:rsid w:val="00C1251D"/>
    <w:rsid w:val="00C239A8"/>
    <w:rsid w:val="00C24E56"/>
    <w:rsid w:val="00C333D1"/>
    <w:rsid w:val="00C36274"/>
    <w:rsid w:val="00C57921"/>
    <w:rsid w:val="00C65738"/>
    <w:rsid w:val="00C81FB4"/>
    <w:rsid w:val="00C97118"/>
    <w:rsid w:val="00D2547A"/>
    <w:rsid w:val="00D2727E"/>
    <w:rsid w:val="00D60133"/>
    <w:rsid w:val="00D6478D"/>
    <w:rsid w:val="00D674B0"/>
    <w:rsid w:val="00D816BF"/>
    <w:rsid w:val="00D827A9"/>
    <w:rsid w:val="00D91BBE"/>
    <w:rsid w:val="00DB1ED1"/>
    <w:rsid w:val="00DB2E56"/>
    <w:rsid w:val="00DB6CB2"/>
    <w:rsid w:val="00DC2A44"/>
    <w:rsid w:val="00DC69EF"/>
    <w:rsid w:val="00DD1BFF"/>
    <w:rsid w:val="00DD2E17"/>
    <w:rsid w:val="00DE133B"/>
    <w:rsid w:val="00DE2FCD"/>
    <w:rsid w:val="00DF3ECD"/>
    <w:rsid w:val="00DF5356"/>
    <w:rsid w:val="00E02846"/>
    <w:rsid w:val="00E05F61"/>
    <w:rsid w:val="00E06228"/>
    <w:rsid w:val="00E10A8E"/>
    <w:rsid w:val="00E30178"/>
    <w:rsid w:val="00E45760"/>
    <w:rsid w:val="00E577D7"/>
    <w:rsid w:val="00E81AAE"/>
    <w:rsid w:val="00E85119"/>
    <w:rsid w:val="00E861F4"/>
    <w:rsid w:val="00E87E63"/>
    <w:rsid w:val="00EB28CE"/>
    <w:rsid w:val="00ED339A"/>
    <w:rsid w:val="00EE12E1"/>
    <w:rsid w:val="00F00C07"/>
    <w:rsid w:val="00F01B1C"/>
    <w:rsid w:val="00F03A05"/>
    <w:rsid w:val="00F13D49"/>
    <w:rsid w:val="00F1755F"/>
    <w:rsid w:val="00F2020E"/>
    <w:rsid w:val="00F4322E"/>
    <w:rsid w:val="00F45ADF"/>
    <w:rsid w:val="00F52BF7"/>
    <w:rsid w:val="00F80C48"/>
    <w:rsid w:val="00F81B23"/>
    <w:rsid w:val="00FA08F2"/>
    <w:rsid w:val="00FB1812"/>
    <w:rsid w:val="00FB3B03"/>
    <w:rsid w:val="00FC4C3F"/>
    <w:rsid w:val="00FC7514"/>
    <w:rsid w:val="00FE17B0"/>
    <w:rsid w:val="00FF5566"/>
    <w:rsid w:val="00FF6022"/>
    <w:rsid w:val="00FF64E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61EC"/>
  <w15:docId w15:val="{8609A129-F781-426B-B1A4-E7CC6A20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Pr>
      <w:rFonts w:ascii="Times New Roman" w:eastAsia="Times New Roman" w:hAnsi="Times New Roman" w:cs="Times New Roman"/>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Знак,body text,Знак1,Основной текст Знак Знак Знак,Основной текст Знак Знак Знак Знак,body text Знак Знак,Body Text Char1,Body Text Char Char,Body Text Char1 Char,Body Text Char Char1 Char,Body Text Char Char Char, Знак"/>
    <w:basedOn w:val="a0"/>
    <w:link w:val="a5"/>
    <w:qFormat/>
    <w:rPr>
      <w:sz w:val="28"/>
      <w:szCs w:val="28"/>
    </w:rPr>
  </w:style>
  <w:style w:type="paragraph" w:styleId="a6">
    <w:name w:val="Title"/>
    <w:basedOn w:val="a0"/>
    <w:uiPriority w:val="1"/>
    <w:qFormat/>
    <w:pPr>
      <w:ind w:left="4" w:right="120"/>
      <w:jc w:val="center"/>
    </w:pPr>
    <w:rPr>
      <w:b/>
      <w:bCs/>
      <w:sz w:val="28"/>
      <w:szCs w:val="28"/>
    </w:rPr>
  </w:style>
  <w:style w:type="paragraph" w:styleId="a7">
    <w:name w:val="List Paragraph"/>
    <w:aliases w:val="Нумерованный многоуровневый,Bullet Points,Начало абзаца,Bullet List,FooterText,numbered,Буллит,ПАРАГРАФ,List Paragraph,it_List1,A_маркированный_список,Абзац списка литеральный,lp1,Paragraphe de liste1,ПКФ Список,Ненумерованный список,КК"/>
    <w:basedOn w:val="a0"/>
    <w:link w:val="a8"/>
    <w:uiPriority w:val="34"/>
    <w:qFormat/>
  </w:style>
  <w:style w:type="paragraph" w:customStyle="1" w:styleId="TableParagraph">
    <w:name w:val="Table Paragraph"/>
    <w:basedOn w:val="a0"/>
    <w:uiPriority w:val="1"/>
    <w:qFormat/>
    <w:pPr>
      <w:ind w:left="108"/>
      <w:jc w:val="both"/>
    </w:pPr>
  </w:style>
  <w:style w:type="character" w:styleId="a9">
    <w:name w:val="annotation reference"/>
    <w:basedOn w:val="a1"/>
    <w:uiPriority w:val="99"/>
    <w:semiHidden/>
    <w:unhideWhenUsed/>
    <w:rsid w:val="005019A2"/>
    <w:rPr>
      <w:sz w:val="16"/>
      <w:szCs w:val="16"/>
    </w:rPr>
  </w:style>
  <w:style w:type="paragraph" w:styleId="aa">
    <w:name w:val="annotation text"/>
    <w:basedOn w:val="a0"/>
    <w:link w:val="ab"/>
    <w:uiPriority w:val="99"/>
    <w:semiHidden/>
    <w:unhideWhenUsed/>
    <w:rsid w:val="005019A2"/>
    <w:rPr>
      <w:sz w:val="20"/>
      <w:szCs w:val="20"/>
    </w:rPr>
  </w:style>
  <w:style w:type="character" w:customStyle="1" w:styleId="ab">
    <w:name w:val="Текст примечания Знак"/>
    <w:basedOn w:val="a1"/>
    <w:link w:val="aa"/>
    <w:uiPriority w:val="99"/>
    <w:semiHidden/>
    <w:rsid w:val="005019A2"/>
    <w:rPr>
      <w:rFonts w:ascii="Times New Roman" w:eastAsia="Times New Roman" w:hAnsi="Times New Roman" w:cs="Times New Roman"/>
      <w:sz w:val="20"/>
      <w:szCs w:val="20"/>
      <w:lang w:val="ru-RU"/>
    </w:rPr>
  </w:style>
  <w:style w:type="paragraph" w:styleId="ac">
    <w:name w:val="Balloon Text"/>
    <w:basedOn w:val="a0"/>
    <w:link w:val="ad"/>
    <w:uiPriority w:val="99"/>
    <w:semiHidden/>
    <w:unhideWhenUsed/>
    <w:rsid w:val="005019A2"/>
    <w:rPr>
      <w:rFonts w:ascii="Segoe UI" w:hAnsi="Segoe UI" w:cs="Segoe UI"/>
      <w:sz w:val="18"/>
      <w:szCs w:val="18"/>
    </w:rPr>
  </w:style>
  <w:style w:type="character" w:customStyle="1" w:styleId="ad">
    <w:name w:val="Текст выноски Знак"/>
    <w:basedOn w:val="a1"/>
    <w:link w:val="ac"/>
    <w:uiPriority w:val="99"/>
    <w:semiHidden/>
    <w:rsid w:val="005019A2"/>
    <w:rPr>
      <w:rFonts w:ascii="Segoe UI" w:eastAsia="Times New Roman" w:hAnsi="Segoe UI" w:cs="Segoe UI"/>
      <w:sz w:val="18"/>
      <w:szCs w:val="18"/>
      <w:lang w:val="ru-RU"/>
    </w:rPr>
  </w:style>
  <w:style w:type="character" w:customStyle="1" w:styleId="a5">
    <w:name w:val="Основной текст Знак"/>
    <w:aliases w:val="Знак Знак,body text Знак,Знак1 Знак,Основной текст Знак Знак Знак Знак1,Основной текст Знак Знак Знак Знак Знак,body text Знак Знак Знак,Body Text Char1 Знак,Body Text Char Char Знак,Body Text Char1 Char Знак, Знак Знак"/>
    <w:basedOn w:val="a1"/>
    <w:link w:val="a4"/>
    <w:uiPriority w:val="99"/>
    <w:rsid w:val="00F13D49"/>
    <w:rPr>
      <w:rFonts w:ascii="Times New Roman" w:eastAsia="Times New Roman" w:hAnsi="Times New Roman" w:cs="Times New Roman"/>
      <w:sz w:val="28"/>
      <w:szCs w:val="28"/>
      <w:lang w:val="ru-RU"/>
    </w:rPr>
  </w:style>
  <w:style w:type="character" w:customStyle="1" w:styleId="ae">
    <w:name w:val="Основной текст_"/>
    <w:link w:val="3"/>
    <w:rsid w:val="00BA419D"/>
    <w:rPr>
      <w:rFonts w:ascii="Times New Roman" w:eastAsia="Times New Roman" w:hAnsi="Times New Roman" w:cs="Times New Roman"/>
      <w:spacing w:val="1"/>
      <w:sz w:val="21"/>
      <w:szCs w:val="21"/>
      <w:shd w:val="clear" w:color="auto" w:fill="FFFFFF"/>
    </w:rPr>
  </w:style>
  <w:style w:type="paragraph" w:customStyle="1" w:styleId="3">
    <w:name w:val="Основной текст3"/>
    <w:basedOn w:val="a0"/>
    <w:link w:val="ae"/>
    <w:rsid w:val="00BA419D"/>
    <w:pPr>
      <w:shd w:val="clear" w:color="auto" w:fill="FFFFFF"/>
      <w:autoSpaceDE/>
      <w:autoSpaceDN/>
      <w:spacing w:after="240" w:line="269" w:lineRule="exact"/>
    </w:pPr>
    <w:rPr>
      <w:spacing w:val="1"/>
      <w:sz w:val="21"/>
      <w:szCs w:val="21"/>
      <w:lang w:val="en-US"/>
    </w:rPr>
  </w:style>
  <w:style w:type="character" w:customStyle="1" w:styleId="a8">
    <w:name w:val="Абзац списка Знак"/>
    <w:aliases w:val="Нумерованный многоуровневый Знак,Bullet Points Знак,Начало абзаца Знак,Bullet List Знак,FooterText Знак,numbered Знак,Буллит Знак,ПАРАГРАФ Знак,List Paragraph Знак,it_List1 Знак,A_маркированный_список Знак,Абзац списка литеральный Знак"/>
    <w:link w:val="a7"/>
    <w:uiPriority w:val="34"/>
    <w:locked/>
    <w:rsid w:val="00780833"/>
    <w:rPr>
      <w:rFonts w:ascii="Times New Roman" w:eastAsia="Times New Roman" w:hAnsi="Times New Roman" w:cs="Times New Roman"/>
      <w:lang w:val="ru-RU"/>
    </w:rPr>
  </w:style>
  <w:style w:type="paragraph" w:styleId="a">
    <w:name w:val="Normal Indent"/>
    <w:basedOn w:val="a0"/>
    <w:uiPriority w:val="99"/>
    <w:rsid w:val="006D124B"/>
    <w:pPr>
      <w:widowControl/>
      <w:numPr>
        <w:ilvl w:val="1"/>
        <w:numId w:val="40"/>
      </w:numPr>
      <w:autoSpaceDE/>
      <w:autoSpaceDN/>
    </w:pPr>
    <w:rPr>
      <w:rFonts w:asciiTheme="minorHAnsi" w:eastAsiaTheme="minorHAnsi" w:hAnsiTheme="minorHAnsi" w:cstheme="minorBidi"/>
      <w:lang w:eastAsia="ru-RU"/>
    </w:rPr>
  </w:style>
  <w:style w:type="character" w:styleId="af">
    <w:name w:val="Hyperlink"/>
    <w:basedOn w:val="a1"/>
    <w:uiPriority w:val="99"/>
    <w:unhideWhenUsed/>
    <w:rsid w:val="00D674B0"/>
    <w:rPr>
      <w:color w:val="0000FF"/>
      <w:u w:val="single"/>
    </w:rPr>
  </w:style>
  <w:style w:type="character" w:customStyle="1" w:styleId="fontstyle20">
    <w:name w:val="fontstyle20"/>
    <w:basedOn w:val="a1"/>
    <w:rsid w:val="00D674B0"/>
    <w:rPr>
      <w:rFonts w:ascii="Times New Roman" w:hAnsi="Times New Roman" w:cs="Times New Roman" w:hint="default"/>
    </w:rPr>
  </w:style>
  <w:style w:type="paragraph" w:styleId="af0">
    <w:name w:val="Revision"/>
    <w:hidden/>
    <w:uiPriority w:val="99"/>
    <w:semiHidden/>
    <w:rsid w:val="00763078"/>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6640">
      <w:bodyDiv w:val="1"/>
      <w:marLeft w:val="0"/>
      <w:marRight w:val="0"/>
      <w:marTop w:val="0"/>
      <w:marBottom w:val="0"/>
      <w:divBdr>
        <w:top w:val="none" w:sz="0" w:space="0" w:color="auto"/>
        <w:left w:val="none" w:sz="0" w:space="0" w:color="auto"/>
        <w:bottom w:val="none" w:sz="0" w:space="0" w:color="auto"/>
        <w:right w:val="none" w:sz="0" w:space="0" w:color="auto"/>
      </w:divBdr>
    </w:div>
    <w:div w:id="704133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4680</Words>
  <Characters>26677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Амелина Наталия Владимировна</dc:creator>
  <cp:lastModifiedBy>Михайлова Юлия Алексеевна</cp:lastModifiedBy>
  <cp:revision>6</cp:revision>
  <cp:lastPrinted>2025-03-11T12:16:00Z</cp:lastPrinted>
  <dcterms:created xsi:type="dcterms:W3CDTF">2025-06-30T06:08:00Z</dcterms:created>
  <dcterms:modified xsi:type="dcterms:W3CDTF">2025-06-30T10:05:00Z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Microsoft® Word 2019</vt:lpwstr>
  </property>
  <property fmtid="{D5CDD505-2E9C-101B-9397-08002B2CF9AE}" pid="4" name="LastSaved">
    <vt:filetime>2025-01-23T00:00:00Z</vt:filetime>
  </property>
  <property fmtid="{D5CDD505-2E9C-101B-9397-08002B2CF9AE}" pid="5" name="Producer">
    <vt:lpwstr>Microsoft® Word 2019</vt:lpwstr>
  </property>
</Properties>
</file>